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2ED" w:rsidRPr="00047EF9" w:rsidRDefault="00C632ED" w:rsidP="00C632ED">
      <w:pPr>
        <w:spacing w:after="0" w:line="240" w:lineRule="auto"/>
        <w:ind w:firstLine="709"/>
        <w:jc w:val="both"/>
        <w:rPr>
          <w:rFonts w:ascii="Times New Roman" w:hAnsi="Times New Roman" w:cs="Times New Roman"/>
          <w:sz w:val="27"/>
          <w:szCs w:val="27"/>
        </w:rPr>
      </w:pPr>
      <w:r w:rsidRPr="00047EF9">
        <w:rPr>
          <w:rFonts w:ascii="Times New Roman" w:hAnsi="Times New Roman" w:cs="Times New Roman"/>
          <w:b/>
          <w:sz w:val="27"/>
          <w:szCs w:val="27"/>
        </w:rPr>
        <w:t>Вопрос:</w:t>
      </w:r>
      <w:r w:rsidRPr="00047EF9">
        <w:rPr>
          <w:rFonts w:ascii="Times New Roman" w:hAnsi="Times New Roman" w:cs="Times New Roman"/>
          <w:sz w:val="27"/>
          <w:szCs w:val="27"/>
        </w:rPr>
        <w:t xml:space="preserve"> </w:t>
      </w:r>
      <w:r w:rsidR="00AA291C" w:rsidRPr="00047EF9">
        <w:rPr>
          <w:rFonts w:ascii="Times New Roman" w:hAnsi="Times New Roman" w:cs="Times New Roman"/>
          <w:sz w:val="27"/>
          <w:szCs w:val="27"/>
        </w:rPr>
        <w:t xml:space="preserve">1. </w:t>
      </w:r>
      <w:r w:rsidRPr="00047EF9">
        <w:rPr>
          <w:rFonts w:ascii="Times New Roman" w:hAnsi="Times New Roman" w:cs="Times New Roman"/>
          <w:sz w:val="27"/>
          <w:szCs w:val="27"/>
        </w:rPr>
        <w:t>Возможно ли рассмотреть вопрос об увеличении срока рассмотрения (публикации) контрактов в реестр контрактов ЕИС, в частности при заключении дополнительных соглашений</w:t>
      </w:r>
      <w:r w:rsidR="00AA291C" w:rsidRPr="00047EF9">
        <w:rPr>
          <w:rFonts w:ascii="Times New Roman" w:hAnsi="Times New Roman" w:cs="Times New Roman"/>
          <w:sz w:val="27"/>
          <w:szCs w:val="27"/>
        </w:rPr>
        <w:t>;</w:t>
      </w:r>
    </w:p>
    <w:p w:rsidR="00AA291C" w:rsidRPr="00047EF9" w:rsidRDefault="00AA291C" w:rsidP="00AA291C">
      <w:pPr>
        <w:spacing w:after="0" w:line="240" w:lineRule="auto"/>
        <w:ind w:firstLine="709"/>
        <w:jc w:val="both"/>
        <w:rPr>
          <w:rFonts w:ascii="Times New Roman" w:hAnsi="Times New Roman" w:cs="Times New Roman"/>
          <w:sz w:val="27"/>
          <w:szCs w:val="27"/>
        </w:rPr>
      </w:pPr>
      <w:r w:rsidRPr="00047EF9">
        <w:rPr>
          <w:rFonts w:ascii="Times New Roman" w:hAnsi="Times New Roman" w:cs="Times New Roman"/>
          <w:sz w:val="27"/>
          <w:szCs w:val="27"/>
        </w:rPr>
        <w:t>2. Ввести функцию редактирования документов (отмена отправленного на контроль) после отправки на контроль, но еще не пройденных проверку документов;</w:t>
      </w:r>
    </w:p>
    <w:p w:rsidR="00AA291C" w:rsidRPr="00047EF9" w:rsidRDefault="00AA291C" w:rsidP="00AA291C">
      <w:pPr>
        <w:spacing w:after="0" w:line="240" w:lineRule="auto"/>
        <w:ind w:firstLine="709"/>
        <w:jc w:val="both"/>
        <w:rPr>
          <w:rFonts w:ascii="Times New Roman" w:hAnsi="Times New Roman" w:cs="Times New Roman"/>
          <w:sz w:val="27"/>
          <w:szCs w:val="27"/>
        </w:rPr>
      </w:pPr>
      <w:r w:rsidRPr="00047EF9">
        <w:rPr>
          <w:rFonts w:ascii="Times New Roman" w:hAnsi="Times New Roman" w:cs="Times New Roman"/>
          <w:sz w:val="27"/>
          <w:szCs w:val="27"/>
        </w:rPr>
        <w:t>3. Возможно ли сократить сроки казначейского контроля</w:t>
      </w:r>
      <w:r w:rsidR="004B7BEE">
        <w:rPr>
          <w:rFonts w:ascii="Times New Roman" w:hAnsi="Times New Roman" w:cs="Times New Roman"/>
          <w:sz w:val="27"/>
          <w:szCs w:val="27"/>
        </w:rPr>
        <w:t>.</w:t>
      </w:r>
      <w:r w:rsidRPr="00047EF9">
        <w:rPr>
          <w:rFonts w:ascii="Times New Roman" w:hAnsi="Times New Roman" w:cs="Times New Roman"/>
          <w:sz w:val="27"/>
          <w:szCs w:val="27"/>
        </w:rPr>
        <w:t xml:space="preserve">  </w:t>
      </w:r>
    </w:p>
    <w:p w:rsidR="00AA291C" w:rsidRPr="00047EF9" w:rsidRDefault="00AA291C" w:rsidP="00C632ED">
      <w:pPr>
        <w:spacing w:after="0" w:line="240" w:lineRule="auto"/>
        <w:ind w:firstLine="709"/>
        <w:jc w:val="both"/>
        <w:rPr>
          <w:rFonts w:ascii="Times New Roman" w:hAnsi="Times New Roman" w:cs="Times New Roman"/>
          <w:b/>
          <w:sz w:val="27"/>
          <w:szCs w:val="27"/>
        </w:rPr>
      </w:pPr>
    </w:p>
    <w:p w:rsidR="00C632ED" w:rsidRPr="00047EF9" w:rsidRDefault="00C632ED" w:rsidP="00C632ED">
      <w:pPr>
        <w:spacing w:after="0" w:line="240" w:lineRule="auto"/>
        <w:ind w:firstLine="709"/>
        <w:jc w:val="both"/>
        <w:rPr>
          <w:rFonts w:ascii="Times New Roman" w:hAnsi="Times New Roman" w:cs="Times New Roman"/>
          <w:sz w:val="27"/>
          <w:szCs w:val="27"/>
        </w:rPr>
      </w:pPr>
      <w:r w:rsidRPr="00047EF9">
        <w:rPr>
          <w:rFonts w:ascii="Times New Roman" w:hAnsi="Times New Roman" w:cs="Times New Roman"/>
          <w:b/>
          <w:sz w:val="27"/>
          <w:szCs w:val="27"/>
        </w:rPr>
        <w:t xml:space="preserve">Ответ: </w:t>
      </w:r>
      <w:r w:rsidRPr="00047EF9">
        <w:rPr>
          <w:rFonts w:ascii="Times New Roman" w:hAnsi="Times New Roman" w:cs="Times New Roman"/>
          <w:sz w:val="27"/>
          <w:szCs w:val="27"/>
        </w:rPr>
        <w:t>В соответствии с ч</w:t>
      </w:r>
      <w:r w:rsidR="00144AFB">
        <w:rPr>
          <w:rFonts w:ascii="Times New Roman" w:hAnsi="Times New Roman" w:cs="Times New Roman"/>
          <w:sz w:val="27"/>
          <w:szCs w:val="27"/>
        </w:rPr>
        <w:t xml:space="preserve">астью </w:t>
      </w:r>
      <w:r w:rsidRPr="00047EF9">
        <w:rPr>
          <w:rFonts w:ascii="Times New Roman" w:hAnsi="Times New Roman" w:cs="Times New Roman"/>
          <w:sz w:val="27"/>
          <w:szCs w:val="27"/>
        </w:rPr>
        <w:t>5 ст</w:t>
      </w:r>
      <w:r w:rsidR="00144AFB">
        <w:rPr>
          <w:rFonts w:ascii="Times New Roman" w:hAnsi="Times New Roman" w:cs="Times New Roman"/>
          <w:sz w:val="27"/>
          <w:szCs w:val="27"/>
        </w:rPr>
        <w:t xml:space="preserve">атьи </w:t>
      </w:r>
      <w:r w:rsidRPr="00047EF9">
        <w:rPr>
          <w:rFonts w:ascii="Times New Roman" w:hAnsi="Times New Roman" w:cs="Times New Roman"/>
          <w:sz w:val="27"/>
          <w:szCs w:val="27"/>
        </w:rPr>
        <w:t>99 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данные вопросы относ</w:t>
      </w:r>
      <w:r w:rsidR="00CF486C">
        <w:rPr>
          <w:rFonts w:ascii="Times New Roman" w:hAnsi="Times New Roman" w:cs="Times New Roman"/>
          <w:sz w:val="27"/>
          <w:szCs w:val="27"/>
        </w:rPr>
        <w:t>я</w:t>
      </w:r>
      <w:r w:rsidRPr="00047EF9">
        <w:rPr>
          <w:rFonts w:ascii="Times New Roman" w:hAnsi="Times New Roman" w:cs="Times New Roman"/>
          <w:sz w:val="27"/>
          <w:szCs w:val="27"/>
        </w:rPr>
        <w:t>тся к полномочиям Федеральных органов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r w:rsidR="00CF486C">
        <w:rPr>
          <w:rFonts w:ascii="Times New Roman" w:hAnsi="Times New Roman" w:cs="Times New Roman"/>
          <w:sz w:val="27"/>
          <w:szCs w:val="27"/>
        </w:rPr>
        <w:t xml:space="preserve"> В связи с чем, УФАС по РА перенаправлены данные вопросы в </w:t>
      </w:r>
      <w:r w:rsidR="00CF486C" w:rsidRPr="00047EF9">
        <w:rPr>
          <w:rFonts w:ascii="Times New Roman" w:hAnsi="Times New Roman" w:cs="Times New Roman"/>
          <w:sz w:val="27"/>
          <w:szCs w:val="27"/>
        </w:rPr>
        <w:t>Управлени</w:t>
      </w:r>
      <w:r w:rsidR="00CF486C">
        <w:rPr>
          <w:rFonts w:ascii="Times New Roman" w:hAnsi="Times New Roman" w:cs="Times New Roman"/>
          <w:sz w:val="27"/>
          <w:szCs w:val="27"/>
        </w:rPr>
        <w:t>е</w:t>
      </w:r>
      <w:r w:rsidR="00CF486C" w:rsidRPr="00047EF9">
        <w:rPr>
          <w:rFonts w:ascii="Times New Roman" w:hAnsi="Times New Roman" w:cs="Times New Roman"/>
          <w:sz w:val="27"/>
          <w:szCs w:val="27"/>
        </w:rPr>
        <w:t xml:space="preserve"> Федерального казначейства по Республике Алтай</w:t>
      </w:r>
      <w:r w:rsidR="00CF486C">
        <w:rPr>
          <w:rFonts w:ascii="Times New Roman" w:hAnsi="Times New Roman" w:cs="Times New Roman"/>
          <w:sz w:val="27"/>
          <w:szCs w:val="27"/>
        </w:rPr>
        <w:t xml:space="preserve"> для подготовки ответа.  </w:t>
      </w:r>
    </w:p>
    <w:p w:rsidR="00C632ED" w:rsidRPr="00047EF9" w:rsidRDefault="00C632ED" w:rsidP="00C632ED">
      <w:pPr>
        <w:spacing w:after="0" w:line="240" w:lineRule="auto"/>
        <w:ind w:firstLine="709"/>
        <w:jc w:val="both"/>
        <w:rPr>
          <w:rFonts w:ascii="Times New Roman" w:hAnsi="Times New Roman" w:cs="Times New Roman"/>
          <w:sz w:val="27"/>
          <w:szCs w:val="27"/>
        </w:rPr>
      </w:pPr>
      <w:r w:rsidRPr="00047EF9">
        <w:rPr>
          <w:rFonts w:ascii="Times New Roman" w:hAnsi="Times New Roman" w:cs="Times New Roman"/>
          <w:sz w:val="27"/>
          <w:szCs w:val="27"/>
        </w:rPr>
        <w:t xml:space="preserve">Согласно информации </w:t>
      </w:r>
      <w:r w:rsidR="00CF486C">
        <w:rPr>
          <w:rFonts w:ascii="Times New Roman" w:hAnsi="Times New Roman" w:cs="Times New Roman"/>
          <w:sz w:val="27"/>
          <w:szCs w:val="27"/>
        </w:rPr>
        <w:t xml:space="preserve">УФК по РА </w:t>
      </w:r>
      <w:r w:rsidR="00CF486C">
        <w:rPr>
          <w:rFonts w:ascii="Times New Roman" w:hAnsi="Times New Roman" w:cs="Times New Roman"/>
          <w:sz w:val="27"/>
          <w:szCs w:val="27"/>
        </w:rPr>
        <w:t xml:space="preserve">(вх. № 1503 от 27.03.2020г.) </w:t>
      </w:r>
      <w:r w:rsidRPr="00047EF9">
        <w:rPr>
          <w:rFonts w:ascii="Times New Roman" w:hAnsi="Times New Roman" w:cs="Times New Roman"/>
          <w:sz w:val="27"/>
          <w:szCs w:val="27"/>
        </w:rPr>
        <w:t xml:space="preserve">в рамках осуществления контрольных функций Управление не наделено </w:t>
      </w:r>
      <w:r w:rsidR="00B77E0B" w:rsidRPr="00047EF9">
        <w:rPr>
          <w:rFonts w:ascii="Times New Roman" w:hAnsi="Times New Roman" w:cs="Times New Roman"/>
          <w:sz w:val="27"/>
          <w:szCs w:val="27"/>
        </w:rPr>
        <w:t>правом вносить изменения в нормативные правовые акты, регулирующие соответствующую деятельность,</w:t>
      </w:r>
      <w:r w:rsidR="003722E9" w:rsidRPr="00047EF9">
        <w:rPr>
          <w:rFonts w:ascii="Times New Roman" w:hAnsi="Times New Roman" w:cs="Times New Roman"/>
          <w:sz w:val="27"/>
          <w:szCs w:val="27"/>
        </w:rPr>
        <w:t xml:space="preserve"> а также разъяснять требования и нормы </w:t>
      </w:r>
      <w:r w:rsidR="00AA291C" w:rsidRPr="00047EF9">
        <w:rPr>
          <w:rFonts w:ascii="Times New Roman" w:hAnsi="Times New Roman" w:cs="Times New Roman"/>
          <w:sz w:val="27"/>
          <w:szCs w:val="27"/>
        </w:rPr>
        <w:t>нормативных правовых актов, регулирующих деятельность контрактной системы Российской Федерации. Однако, в рамках полномочий УФК по РА, данные вопросы, в виде предложений, будут направлены в Центр компетенции – Управления Федерального казначейства по Новосибирской области</w:t>
      </w:r>
      <w:r w:rsidR="00603D10" w:rsidRPr="00047EF9">
        <w:rPr>
          <w:rFonts w:ascii="Times New Roman" w:hAnsi="Times New Roman" w:cs="Times New Roman"/>
          <w:sz w:val="27"/>
          <w:szCs w:val="27"/>
        </w:rPr>
        <w:t xml:space="preserve"> для рассмотрения</w:t>
      </w:r>
      <w:r w:rsidR="00AA291C" w:rsidRPr="00047EF9">
        <w:rPr>
          <w:rFonts w:ascii="Times New Roman" w:hAnsi="Times New Roman" w:cs="Times New Roman"/>
          <w:sz w:val="27"/>
          <w:szCs w:val="27"/>
        </w:rPr>
        <w:t>.</w:t>
      </w:r>
    </w:p>
    <w:p w:rsidR="00C632ED" w:rsidRPr="00047EF9" w:rsidRDefault="00C632ED" w:rsidP="00C632ED">
      <w:pPr>
        <w:spacing w:after="0" w:line="240" w:lineRule="auto"/>
        <w:ind w:firstLine="709"/>
        <w:jc w:val="both"/>
        <w:rPr>
          <w:rFonts w:ascii="Times New Roman" w:hAnsi="Times New Roman" w:cs="Times New Roman"/>
          <w:sz w:val="27"/>
          <w:szCs w:val="27"/>
        </w:rPr>
      </w:pPr>
    </w:p>
    <w:p w:rsidR="00BD12EC" w:rsidRDefault="00AA291C" w:rsidP="00646EDF">
      <w:pPr>
        <w:spacing w:after="0" w:line="240" w:lineRule="auto"/>
        <w:ind w:firstLine="709"/>
        <w:jc w:val="both"/>
        <w:rPr>
          <w:rFonts w:ascii="Times New Roman" w:hAnsi="Times New Roman" w:cs="Times New Roman"/>
          <w:sz w:val="27"/>
          <w:szCs w:val="27"/>
        </w:rPr>
      </w:pPr>
      <w:r w:rsidRPr="00047EF9">
        <w:rPr>
          <w:rFonts w:ascii="Times New Roman" w:hAnsi="Times New Roman" w:cs="Times New Roman"/>
          <w:b/>
          <w:sz w:val="27"/>
          <w:szCs w:val="27"/>
        </w:rPr>
        <w:t>Вопрос:</w:t>
      </w:r>
      <w:r w:rsidRPr="00047EF9">
        <w:rPr>
          <w:rFonts w:ascii="Times New Roman" w:hAnsi="Times New Roman" w:cs="Times New Roman"/>
          <w:sz w:val="27"/>
          <w:szCs w:val="27"/>
        </w:rPr>
        <w:t xml:space="preserve"> </w:t>
      </w:r>
      <w:r w:rsidR="00646EDF" w:rsidRPr="00047EF9">
        <w:rPr>
          <w:rFonts w:ascii="Times New Roman" w:hAnsi="Times New Roman" w:cs="Times New Roman"/>
          <w:sz w:val="27"/>
          <w:szCs w:val="27"/>
        </w:rPr>
        <w:t xml:space="preserve">Прошу разъяснить правила применения ограничений и условий допуска в соответствии с </w:t>
      </w:r>
      <w:r w:rsidR="008C3202">
        <w:rPr>
          <w:rFonts w:ascii="Times New Roman" w:hAnsi="Times New Roman" w:cs="Times New Roman"/>
          <w:sz w:val="27"/>
          <w:szCs w:val="27"/>
        </w:rPr>
        <w:t>п</w:t>
      </w:r>
      <w:r w:rsidR="00646EDF" w:rsidRPr="00047EF9">
        <w:rPr>
          <w:rFonts w:ascii="Times New Roman" w:hAnsi="Times New Roman" w:cs="Times New Roman"/>
          <w:sz w:val="27"/>
          <w:szCs w:val="27"/>
        </w:rPr>
        <w:t>остановлением Правительства РФ от 5 февраля 2015 г.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(далее – Постановление № 102) при осуществлении закупок химических реактивов и реагентов в соответствии с нормами Закона о контрактной системе.</w:t>
      </w:r>
    </w:p>
    <w:p w:rsidR="00646EDF" w:rsidRPr="00047EF9" w:rsidRDefault="00646EDF" w:rsidP="00646EDF">
      <w:pPr>
        <w:spacing w:after="0" w:line="240" w:lineRule="auto"/>
        <w:ind w:firstLine="709"/>
        <w:jc w:val="both"/>
        <w:rPr>
          <w:rFonts w:ascii="Times New Roman" w:hAnsi="Times New Roman" w:cs="Times New Roman"/>
          <w:sz w:val="27"/>
          <w:szCs w:val="27"/>
        </w:rPr>
      </w:pPr>
      <w:r w:rsidRPr="00047EF9">
        <w:rPr>
          <w:rFonts w:ascii="Times New Roman" w:hAnsi="Times New Roman" w:cs="Times New Roman"/>
          <w:sz w:val="27"/>
          <w:szCs w:val="27"/>
        </w:rPr>
        <w:t>В перечень №1 (перечень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утвержденн</w:t>
      </w:r>
      <w:r w:rsidR="008C3202">
        <w:rPr>
          <w:rFonts w:ascii="Times New Roman" w:hAnsi="Times New Roman" w:cs="Times New Roman"/>
          <w:sz w:val="27"/>
          <w:szCs w:val="27"/>
        </w:rPr>
        <w:t>ый</w:t>
      </w:r>
      <w:r w:rsidRPr="00047EF9">
        <w:rPr>
          <w:rFonts w:ascii="Times New Roman" w:hAnsi="Times New Roman" w:cs="Times New Roman"/>
          <w:sz w:val="27"/>
          <w:szCs w:val="27"/>
        </w:rPr>
        <w:t xml:space="preserve"> </w:t>
      </w:r>
      <w:r w:rsidR="008C3202">
        <w:rPr>
          <w:rFonts w:ascii="Times New Roman" w:hAnsi="Times New Roman" w:cs="Times New Roman"/>
          <w:sz w:val="27"/>
          <w:szCs w:val="27"/>
        </w:rPr>
        <w:t>П</w:t>
      </w:r>
      <w:r w:rsidRPr="00047EF9">
        <w:rPr>
          <w:rFonts w:ascii="Times New Roman" w:hAnsi="Times New Roman" w:cs="Times New Roman"/>
          <w:sz w:val="27"/>
          <w:szCs w:val="27"/>
        </w:rPr>
        <w:t>остановление</w:t>
      </w:r>
      <w:r w:rsidR="006D057B">
        <w:rPr>
          <w:rFonts w:ascii="Times New Roman" w:hAnsi="Times New Roman" w:cs="Times New Roman"/>
          <w:sz w:val="27"/>
          <w:szCs w:val="27"/>
        </w:rPr>
        <w:t>м</w:t>
      </w:r>
      <w:r w:rsidRPr="00047EF9">
        <w:rPr>
          <w:rFonts w:ascii="Times New Roman" w:hAnsi="Times New Roman" w:cs="Times New Roman"/>
          <w:sz w:val="27"/>
          <w:szCs w:val="27"/>
        </w:rPr>
        <w:t xml:space="preserve"> № 102, включены</w:t>
      </w:r>
      <w:r w:rsidR="008C3202">
        <w:rPr>
          <w:rFonts w:ascii="Times New Roman" w:hAnsi="Times New Roman" w:cs="Times New Roman"/>
          <w:sz w:val="27"/>
          <w:szCs w:val="27"/>
        </w:rPr>
        <w:t>,</w:t>
      </w:r>
      <w:r w:rsidRPr="00047EF9">
        <w:rPr>
          <w:rFonts w:ascii="Times New Roman" w:hAnsi="Times New Roman" w:cs="Times New Roman"/>
          <w:sz w:val="27"/>
          <w:szCs w:val="27"/>
        </w:rPr>
        <w:t xml:space="preserve"> в том числе следующие группы химических реактивов: </w:t>
      </w:r>
    </w:p>
    <w:p w:rsidR="008C3202" w:rsidRDefault="00646EDF" w:rsidP="00646EDF">
      <w:pPr>
        <w:spacing w:after="0" w:line="240" w:lineRule="auto"/>
        <w:ind w:firstLine="709"/>
        <w:jc w:val="both"/>
        <w:rPr>
          <w:rFonts w:ascii="Times New Roman" w:hAnsi="Times New Roman" w:cs="Times New Roman"/>
          <w:sz w:val="27"/>
          <w:szCs w:val="27"/>
        </w:rPr>
      </w:pPr>
      <w:r w:rsidRPr="00047EF9">
        <w:rPr>
          <w:rFonts w:ascii="Times New Roman" w:hAnsi="Times New Roman" w:cs="Times New Roman"/>
          <w:sz w:val="27"/>
          <w:szCs w:val="27"/>
        </w:rPr>
        <w:t xml:space="preserve">21.20.23.111 Наборы биохимических реагентов для определения ферментов; </w:t>
      </w:r>
    </w:p>
    <w:p w:rsidR="00646EDF" w:rsidRPr="00047EF9" w:rsidRDefault="00646EDF" w:rsidP="00646EDF">
      <w:pPr>
        <w:spacing w:after="0" w:line="240" w:lineRule="auto"/>
        <w:ind w:firstLine="709"/>
        <w:jc w:val="both"/>
        <w:rPr>
          <w:rFonts w:ascii="Times New Roman" w:hAnsi="Times New Roman" w:cs="Times New Roman"/>
          <w:sz w:val="27"/>
          <w:szCs w:val="27"/>
        </w:rPr>
      </w:pPr>
      <w:r w:rsidRPr="00047EF9">
        <w:rPr>
          <w:rFonts w:ascii="Times New Roman" w:hAnsi="Times New Roman" w:cs="Times New Roman"/>
          <w:sz w:val="27"/>
          <w:szCs w:val="27"/>
        </w:rPr>
        <w:t>21.20.23.111 Наборы биохимических реагентов для определения субстратов.</w:t>
      </w:r>
      <w:r w:rsidR="00BD12EC">
        <w:rPr>
          <w:rFonts w:ascii="Times New Roman" w:hAnsi="Times New Roman" w:cs="Times New Roman"/>
          <w:sz w:val="27"/>
          <w:szCs w:val="27"/>
        </w:rPr>
        <w:tab/>
      </w:r>
      <w:r w:rsidRPr="00047EF9">
        <w:rPr>
          <w:rFonts w:ascii="Times New Roman" w:hAnsi="Times New Roman" w:cs="Times New Roman"/>
          <w:sz w:val="27"/>
          <w:szCs w:val="27"/>
        </w:rPr>
        <w:t xml:space="preserve">Также в Постановлении № 102 указано следующее: «*При применении настоящего перечня следует руководствоваться как кодом в соответствии с Общероссийским классификатором продукции по видам экономической деятельности (ОКПД или ОКПД2), так и наименованием вида медицинского изделия указанного кода.» Вместе с тем, множество биохимических реагентов </w:t>
      </w:r>
      <w:r w:rsidRPr="00047EF9">
        <w:rPr>
          <w:rFonts w:ascii="Times New Roman" w:hAnsi="Times New Roman" w:cs="Times New Roman"/>
          <w:sz w:val="27"/>
          <w:szCs w:val="27"/>
        </w:rPr>
        <w:lastRenderedPageBreak/>
        <w:t xml:space="preserve">для определения ферментов и субстратов включено в каталог товаров, работ, услуг для обеспечения государственных и муниципальных нужд (далее – КТРУ). </w:t>
      </w:r>
    </w:p>
    <w:p w:rsidR="00646EDF" w:rsidRPr="00047EF9" w:rsidRDefault="00646EDF" w:rsidP="00646EDF">
      <w:pPr>
        <w:spacing w:after="0" w:line="240" w:lineRule="auto"/>
        <w:ind w:firstLine="709"/>
        <w:jc w:val="both"/>
        <w:rPr>
          <w:rFonts w:ascii="Times New Roman" w:hAnsi="Times New Roman" w:cs="Times New Roman"/>
          <w:sz w:val="27"/>
          <w:szCs w:val="27"/>
        </w:rPr>
      </w:pPr>
      <w:r w:rsidRPr="00047EF9">
        <w:rPr>
          <w:rFonts w:ascii="Times New Roman" w:hAnsi="Times New Roman" w:cs="Times New Roman"/>
          <w:sz w:val="27"/>
          <w:szCs w:val="27"/>
        </w:rPr>
        <w:t>В КТРУ вышеуказанным реагентам присвоен код ОКПД2 21.20.23.110, что указано в разделе «Справочная информация» позиции КТРУ. Данный код ОКПД2 отсутствует в Перечне №1, утвержденном Постановлением № 102.</w:t>
      </w:r>
    </w:p>
    <w:p w:rsidR="00A3015D" w:rsidRDefault="00646EDF" w:rsidP="00646EDF">
      <w:pPr>
        <w:spacing w:after="0" w:line="240" w:lineRule="auto"/>
        <w:ind w:firstLine="709"/>
        <w:jc w:val="both"/>
        <w:rPr>
          <w:rFonts w:ascii="Times New Roman" w:hAnsi="Times New Roman" w:cs="Times New Roman"/>
          <w:sz w:val="27"/>
          <w:szCs w:val="27"/>
        </w:rPr>
      </w:pPr>
      <w:r w:rsidRPr="00047EF9">
        <w:rPr>
          <w:rFonts w:ascii="Times New Roman" w:hAnsi="Times New Roman" w:cs="Times New Roman"/>
          <w:sz w:val="27"/>
          <w:szCs w:val="27"/>
        </w:rPr>
        <w:t>Примеры:</w:t>
      </w:r>
      <w:r w:rsidRPr="00047EF9">
        <w:rPr>
          <w:rFonts w:ascii="Times New Roman" w:hAnsi="Times New Roman" w:cs="Times New Roman"/>
          <w:sz w:val="27"/>
          <w:szCs w:val="27"/>
        </w:rPr>
        <w:br/>
      </w:r>
      <w:r w:rsidRPr="00047EF9">
        <w:rPr>
          <w:rFonts w:ascii="Times New Roman" w:hAnsi="Times New Roman" w:cs="Times New Roman"/>
          <w:sz w:val="27"/>
          <w:szCs w:val="27"/>
        </w:rPr>
        <w:tab/>
        <w:t>21.20.23.110-00000451</w:t>
      </w:r>
      <w:r w:rsidRPr="00047EF9">
        <w:rPr>
          <w:rFonts w:ascii="Times New Roman" w:hAnsi="Times New Roman" w:cs="Times New Roman"/>
          <w:sz w:val="27"/>
          <w:szCs w:val="27"/>
        </w:rPr>
        <w:br/>
      </w:r>
      <w:r w:rsidRPr="00047EF9">
        <w:rPr>
          <w:rFonts w:ascii="Times New Roman" w:hAnsi="Times New Roman" w:cs="Times New Roman"/>
          <w:sz w:val="27"/>
          <w:szCs w:val="27"/>
        </w:rPr>
        <w:tab/>
        <w:t>21.20.23.110-00000210</w:t>
      </w:r>
      <w:r w:rsidRPr="00047EF9">
        <w:rPr>
          <w:rFonts w:ascii="Times New Roman" w:hAnsi="Times New Roman" w:cs="Times New Roman"/>
          <w:sz w:val="27"/>
          <w:szCs w:val="27"/>
        </w:rPr>
        <w:br/>
      </w:r>
      <w:r w:rsidRPr="00047EF9">
        <w:rPr>
          <w:rFonts w:ascii="Times New Roman" w:hAnsi="Times New Roman" w:cs="Times New Roman"/>
          <w:sz w:val="27"/>
          <w:szCs w:val="27"/>
        </w:rPr>
        <w:tab/>
        <w:t xml:space="preserve">Следует ли применять национальный режим в соответствии со статьей 14 </w:t>
      </w:r>
      <w:r w:rsidR="00047EF9" w:rsidRPr="00047EF9">
        <w:rPr>
          <w:rFonts w:ascii="Times New Roman" w:hAnsi="Times New Roman" w:cs="Times New Roman"/>
          <w:sz w:val="27"/>
          <w:szCs w:val="27"/>
        </w:rPr>
        <w:t>Закона о контрактной системе</w:t>
      </w:r>
      <w:r w:rsidRPr="00047EF9">
        <w:rPr>
          <w:rFonts w:ascii="Times New Roman" w:hAnsi="Times New Roman" w:cs="Times New Roman"/>
          <w:sz w:val="27"/>
          <w:szCs w:val="27"/>
        </w:rPr>
        <w:t>, а именно ограничения и условия допуска в соответствии с Постановлением № 102 при осуществлении закупок биохимических реагентов, которые включены в КТРУ и которым присвоен ОКПД2 21.20.23.110, отсутствующий в Постановлении № 102.</w:t>
      </w:r>
    </w:p>
    <w:p w:rsidR="00C632ED" w:rsidRPr="00047EF9" w:rsidRDefault="00646EDF" w:rsidP="00646EDF">
      <w:pPr>
        <w:spacing w:after="0" w:line="240" w:lineRule="auto"/>
        <w:ind w:firstLine="709"/>
        <w:jc w:val="both"/>
        <w:rPr>
          <w:rFonts w:ascii="Times New Roman" w:hAnsi="Times New Roman" w:cs="Times New Roman"/>
          <w:sz w:val="27"/>
          <w:szCs w:val="27"/>
        </w:rPr>
      </w:pPr>
      <w:r w:rsidRPr="00047EF9">
        <w:rPr>
          <w:rFonts w:ascii="Times New Roman" w:hAnsi="Times New Roman" w:cs="Times New Roman"/>
          <w:sz w:val="27"/>
          <w:szCs w:val="27"/>
        </w:rPr>
        <w:t>Данный вопрос возникает по причине того, что код ОКПД2 21.20.23.111</w:t>
      </w:r>
      <w:r w:rsidR="008C3202">
        <w:rPr>
          <w:rFonts w:ascii="Times New Roman" w:hAnsi="Times New Roman" w:cs="Times New Roman"/>
          <w:sz w:val="27"/>
          <w:szCs w:val="27"/>
        </w:rPr>
        <w:t>,</w:t>
      </w:r>
      <w:r w:rsidRPr="00047EF9">
        <w:rPr>
          <w:rFonts w:ascii="Times New Roman" w:hAnsi="Times New Roman" w:cs="Times New Roman"/>
          <w:sz w:val="27"/>
          <w:szCs w:val="27"/>
        </w:rPr>
        <w:t xml:space="preserve"> включенный в Постановление № 102</w:t>
      </w:r>
      <w:r w:rsidR="008C3202">
        <w:rPr>
          <w:rFonts w:ascii="Times New Roman" w:hAnsi="Times New Roman" w:cs="Times New Roman"/>
          <w:sz w:val="27"/>
          <w:szCs w:val="27"/>
        </w:rPr>
        <w:t>,</w:t>
      </w:r>
      <w:r w:rsidRPr="00047EF9">
        <w:rPr>
          <w:rFonts w:ascii="Times New Roman" w:hAnsi="Times New Roman" w:cs="Times New Roman"/>
          <w:sz w:val="27"/>
          <w:szCs w:val="27"/>
        </w:rPr>
        <w:t xml:space="preserve"> </w:t>
      </w:r>
      <w:r w:rsidR="00047EF9" w:rsidRPr="00047EF9">
        <w:rPr>
          <w:rFonts w:ascii="Times New Roman" w:hAnsi="Times New Roman" w:cs="Times New Roman"/>
          <w:sz w:val="27"/>
          <w:szCs w:val="27"/>
        </w:rPr>
        <w:t>не входит</w:t>
      </w:r>
      <w:r w:rsidRPr="00047EF9">
        <w:rPr>
          <w:rFonts w:ascii="Times New Roman" w:hAnsi="Times New Roman" w:cs="Times New Roman"/>
          <w:sz w:val="27"/>
          <w:szCs w:val="27"/>
        </w:rPr>
        <w:t xml:space="preserve"> в код ОКПД 2 21.20.23.110, присвоенный в КТРУ.</w:t>
      </w:r>
    </w:p>
    <w:p w:rsidR="00047EF9" w:rsidRPr="00047EF9" w:rsidRDefault="00047EF9" w:rsidP="00646EDF">
      <w:pPr>
        <w:spacing w:after="0" w:line="240" w:lineRule="auto"/>
        <w:ind w:firstLine="709"/>
        <w:jc w:val="both"/>
        <w:rPr>
          <w:rFonts w:ascii="Times New Roman" w:hAnsi="Times New Roman" w:cs="Times New Roman"/>
          <w:sz w:val="27"/>
          <w:szCs w:val="27"/>
        </w:rPr>
      </w:pPr>
    </w:p>
    <w:p w:rsidR="00A97982" w:rsidRPr="00A97982" w:rsidRDefault="00047EF9" w:rsidP="00A97982">
      <w:pPr>
        <w:spacing w:after="0" w:line="240" w:lineRule="auto"/>
        <w:ind w:firstLine="709"/>
        <w:jc w:val="both"/>
        <w:rPr>
          <w:rFonts w:ascii="Times New Roman" w:hAnsi="Times New Roman" w:cs="Times New Roman"/>
          <w:sz w:val="27"/>
          <w:szCs w:val="27"/>
        </w:rPr>
      </w:pPr>
      <w:r w:rsidRPr="002404DF">
        <w:rPr>
          <w:rFonts w:ascii="Times New Roman" w:hAnsi="Times New Roman" w:cs="Times New Roman"/>
          <w:b/>
          <w:sz w:val="27"/>
          <w:szCs w:val="27"/>
        </w:rPr>
        <w:t>Ответ</w:t>
      </w:r>
      <w:r w:rsidRPr="00A97982">
        <w:rPr>
          <w:rFonts w:ascii="Times New Roman" w:hAnsi="Times New Roman" w:cs="Times New Roman"/>
          <w:sz w:val="27"/>
          <w:szCs w:val="27"/>
        </w:rPr>
        <w:t xml:space="preserve">: </w:t>
      </w:r>
      <w:r w:rsidR="00A97982" w:rsidRPr="00A97982">
        <w:rPr>
          <w:rFonts w:ascii="Times New Roman" w:hAnsi="Times New Roman" w:cs="Times New Roman"/>
          <w:sz w:val="27"/>
          <w:szCs w:val="27"/>
        </w:rPr>
        <w:t>Частью 3 статьи 14 Закон</w:t>
      </w:r>
      <w:r w:rsidR="00A97982">
        <w:rPr>
          <w:rFonts w:ascii="Times New Roman" w:hAnsi="Times New Roman" w:cs="Times New Roman"/>
          <w:sz w:val="27"/>
          <w:szCs w:val="27"/>
        </w:rPr>
        <w:t>а</w:t>
      </w:r>
      <w:r w:rsidR="00A97982" w:rsidRPr="00A97982">
        <w:rPr>
          <w:rFonts w:ascii="Times New Roman" w:hAnsi="Times New Roman" w:cs="Times New Roman"/>
          <w:sz w:val="27"/>
          <w:szCs w:val="27"/>
        </w:rPr>
        <w:t xml:space="preserve"> о контрактной системе</w:t>
      </w:r>
      <w:r w:rsidR="00A97982">
        <w:rPr>
          <w:rFonts w:ascii="Times New Roman" w:hAnsi="Times New Roman" w:cs="Times New Roman"/>
          <w:sz w:val="27"/>
          <w:szCs w:val="27"/>
        </w:rPr>
        <w:t xml:space="preserve"> </w:t>
      </w:r>
      <w:r w:rsidR="00A97982" w:rsidRPr="00A97982">
        <w:rPr>
          <w:rFonts w:ascii="Times New Roman" w:hAnsi="Times New Roman" w:cs="Times New Roman"/>
          <w:sz w:val="27"/>
          <w:szCs w:val="27"/>
        </w:rPr>
        <w:t>установлено, что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A97982" w:rsidRPr="00A97982" w:rsidRDefault="00A97982" w:rsidP="00A97982">
      <w:pPr>
        <w:spacing w:after="0" w:line="240" w:lineRule="auto"/>
        <w:ind w:firstLine="709"/>
        <w:jc w:val="both"/>
        <w:rPr>
          <w:rFonts w:ascii="Times New Roman" w:hAnsi="Times New Roman" w:cs="Times New Roman"/>
          <w:sz w:val="27"/>
          <w:szCs w:val="27"/>
        </w:rPr>
      </w:pPr>
      <w:r w:rsidRPr="00A97982">
        <w:rPr>
          <w:rFonts w:ascii="Times New Roman" w:hAnsi="Times New Roman" w:cs="Times New Roman"/>
          <w:sz w:val="27"/>
          <w:szCs w:val="27"/>
        </w:rPr>
        <w:t xml:space="preserve">Заказчики обязаны выполнять требования нормативных правовых актов, устанавливающих в соответствии с частями 3 и 4 статьи 14 Закона о контрактной системе запрет </w:t>
      </w:r>
      <w:r w:rsidR="008C3202">
        <w:rPr>
          <w:rFonts w:ascii="Times New Roman" w:hAnsi="Times New Roman" w:cs="Times New Roman"/>
          <w:sz w:val="27"/>
          <w:szCs w:val="27"/>
        </w:rPr>
        <w:t>н</w:t>
      </w:r>
      <w:r w:rsidRPr="00A97982">
        <w:rPr>
          <w:rFonts w:ascii="Times New Roman" w:hAnsi="Times New Roman" w:cs="Times New Roman"/>
          <w:sz w:val="27"/>
          <w:szCs w:val="27"/>
        </w:rPr>
        <w:t>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w:t>
      </w:r>
    </w:p>
    <w:p w:rsidR="00A97982" w:rsidRPr="00A97982" w:rsidRDefault="00A97982" w:rsidP="00A97982">
      <w:pPr>
        <w:spacing w:after="0" w:line="240" w:lineRule="auto"/>
        <w:ind w:firstLine="709"/>
        <w:jc w:val="both"/>
        <w:rPr>
          <w:rFonts w:ascii="Times New Roman" w:hAnsi="Times New Roman" w:cs="Times New Roman"/>
          <w:sz w:val="27"/>
          <w:szCs w:val="27"/>
        </w:rPr>
      </w:pPr>
      <w:r w:rsidRPr="00A97982">
        <w:rPr>
          <w:rFonts w:ascii="Times New Roman" w:hAnsi="Times New Roman" w:cs="Times New Roman"/>
          <w:sz w:val="27"/>
          <w:szCs w:val="27"/>
        </w:rPr>
        <w:t xml:space="preserve">При этом в </w:t>
      </w:r>
      <w:r w:rsidR="001951C9">
        <w:rPr>
          <w:rFonts w:ascii="Times New Roman" w:hAnsi="Times New Roman" w:cs="Times New Roman"/>
          <w:sz w:val="27"/>
          <w:szCs w:val="27"/>
        </w:rPr>
        <w:t>Постановлении № 102</w:t>
      </w:r>
      <w:r w:rsidRPr="00A97982">
        <w:rPr>
          <w:rFonts w:ascii="Times New Roman" w:hAnsi="Times New Roman" w:cs="Times New Roman"/>
          <w:sz w:val="27"/>
          <w:szCs w:val="27"/>
        </w:rPr>
        <w:t>, устанавливающ</w:t>
      </w:r>
      <w:r w:rsidR="008C3202">
        <w:rPr>
          <w:rFonts w:ascii="Times New Roman" w:hAnsi="Times New Roman" w:cs="Times New Roman"/>
          <w:sz w:val="27"/>
          <w:szCs w:val="27"/>
        </w:rPr>
        <w:t>ем</w:t>
      </w:r>
      <w:r w:rsidRPr="00A97982">
        <w:rPr>
          <w:rFonts w:ascii="Times New Roman" w:hAnsi="Times New Roman" w:cs="Times New Roman"/>
          <w:sz w:val="27"/>
          <w:szCs w:val="27"/>
        </w:rPr>
        <w:t xml:space="preserve"> ограничение</w:t>
      </w:r>
      <w:r w:rsidR="001951C9">
        <w:rPr>
          <w:rFonts w:ascii="Times New Roman" w:hAnsi="Times New Roman" w:cs="Times New Roman"/>
          <w:sz w:val="27"/>
          <w:szCs w:val="27"/>
        </w:rPr>
        <w:t xml:space="preserve"> и условия допуска</w:t>
      </w:r>
      <w:r w:rsidRPr="00A97982">
        <w:rPr>
          <w:rFonts w:ascii="Times New Roman" w:hAnsi="Times New Roman" w:cs="Times New Roman"/>
          <w:sz w:val="27"/>
          <w:szCs w:val="27"/>
        </w:rPr>
        <w:t xml:space="preserve"> при проведении закупок в соответствии с Законом о контрактной системе, помимо кода ОКПД2 установлено, в том числе наименование</w:t>
      </w:r>
      <w:r w:rsidR="002404DF">
        <w:rPr>
          <w:rFonts w:ascii="Times New Roman" w:hAnsi="Times New Roman" w:cs="Times New Roman"/>
          <w:sz w:val="27"/>
          <w:szCs w:val="27"/>
        </w:rPr>
        <w:t xml:space="preserve"> вида медицинского изделия</w:t>
      </w:r>
      <w:r w:rsidRPr="00A97982">
        <w:rPr>
          <w:rFonts w:ascii="Times New Roman" w:hAnsi="Times New Roman" w:cs="Times New Roman"/>
          <w:sz w:val="27"/>
          <w:szCs w:val="27"/>
        </w:rPr>
        <w:t>.</w:t>
      </w:r>
    </w:p>
    <w:p w:rsidR="008A5174" w:rsidRDefault="00C97C9D" w:rsidP="008A517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lastRenderedPageBreak/>
        <w:t>Ф</w:t>
      </w:r>
      <w:r w:rsidR="00A97982" w:rsidRPr="00A97982">
        <w:rPr>
          <w:rFonts w:ascii="Times New Roman" w:hAnsi="Times New Roman" w:cs="Times New Roman"/>
          <w:sz w:val="27"/>
          <w:szCs w:val="27"/>
        </w:rPr>
        <w:t xml:space="preserve">ормирование и ведение каталога товаров, работ, услуг для обеспечения государственных и муниципальных нужд в соответствии с Правилами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утвержденными постановлением Правительства Российской Федерации от 08.02.2017 № 145, осуществляется </w:t>
      </w:r>
      <w:r w:rsidR="009552AD">
        <w:rPr>
          <w:rFonts w:ascii="Times New Roman" w:hAnsi="Times New Roman" w:cs="Times New Roman"/>
          <w:sz w:val="27"/>
          <w:szCs w:val="27"/>
        </w:rPr>
        <w:t>Министерство</w:t>
      </w:r>
      <w:r w:rsidR="009552AD">
        <w:rPr>
          <w:rFonts w:ascii="Times New Roman" w:hAnsi="Times New Roman" w:cs="Times New Roman"/>
          <w:sz w:val="27"/>
          <w:szCs w:val="27"/>
        </w:rPr>
        <w:t>м</w:t>
      </w:r>
      <w:r w:rsidR="009552AD">
        <w:rPr>
          <w:rFonts w:ascii="Times New Roman" w:hAnsi="Times New Roman" w:cs="Times New Roman"/>
          <w:sz w:val="27"/>
          <w:szCs w:val="27"/>
        </w:rPr>
        <w:t xml:space="preserve"> </w:t>
      </w:r>
      <w:r w:rsidR="009552AD">
        <w:rPr>
          <w:rFonts w:ascii="Times New Roman" w:hAnsi="Times New Roman" w:cs="Times New Roman"/>
          <w:sz w:val="27"/>
          <w:szCs w:val="27"/>
        </w:rPr>
        <w:t>ф</w:t>
      </w:r>
      <w:r w:rsidR="009552AD">
        <w:rPr>
          <w:rFonts w:ascii="Times New Roman" w:hAnsi="Times New Roman" w:cs="Times New Roman"/>
          <w:sz w:val="27"/>
          <w:szCs w:val="27"/>
        </w:rPr>
        <w:t>инансов Российской Федерации</w:t>
      </w:r>
      <w:r w:rsidR="008A5174">
        <w:rPr>
          <w:rFonts w:ascii="Times New Roman" w:hAnsi="Times New Roman" w:cs="Times New Roman"/>
          <w:sz w:val="27"/>
          <w:szCs w:val="27"/>
        </w:rPr>
        <w:t>, котор</w:t>
      </w:r>
      <w:r w:rsidR="008C3202">
        <w:rPr>
          <w:rFonts w:ascii="Times New Roman" w:hAnsi="Times New Roman" w:cs="Times New Roman"/>
          <w:sz w:val="27"/>
          <w:szCs w:val="27"/>
        </w:rPr>
        <w:t>ое</w:t>
      </w:r>
      <w:r w:rsidR="008A5174">
        <w:rPr>
          <w:rFonts w:ascii="Times New Roman" w:hAnsi="Times New Roman" w:cs="Times New Roman"/>
          <w:sz w:val="27"/>
          <w:szCs w:val="27"/>
        </w:rPr>
        <w:t xml:space="preserve"> </w:t>
      </w:r>
      <w:r w:rsidR="009552AD" w:rsidRPr="008A5174">
        <w:rPr>
          <w:rFonts w:ascii="Times New Roman" w:hAnsi="Times New Roman" w:cs="Times New Roman"/>
          <w:sz w:val="27"/>
          <w:szCs w:val="27"/>
        </w:rPr>
        <w:t>выразил</w:t>
      </w:r>
      <w:r w:rsidR="008C3202">
        <w:rPr>
          <w:rFonts w:ascii="Times New Roman" w:hAnsi="Times New Roman" w:cs="Times New Roman"/>
          <w:sz w:val="27"/>
          <w:szCs w:val="27"/>
        </w:rPr>
        <w:t>о</w:t>
      </w:r>
      <w:r w:rsidR="009552AD" w:rsidRPr="008A5174">
        <w:rPr>
          <w:rFonts w:ascii="Times New Roman" w:hAnsi="Times New Roman" w:cs="Times New Roman"/>
          <w:sz w:val="27"/>
          <w:szCs w:val="27"/>
        </w:rPr>
        <w:t xml:space="preserve"> свою позицию </w:t>
      </w:r>
      <w:r w:rsidR="00BB5AD7" w:rsidRPr="008A5174">
        <w:rPr>
          <w:rFonts w:ascii="Times New Roman" w:hAnsi="Times New Roman" w:cs="Times New Roman"/>
          <w:sz w:val="27"/>
          <w:szCs w:val="27"/>
        </w:rPr>
        <w:t>в письме от 11.09.2019г. № 24-06-09/69961.</w:t>
      </w:r>
      <w:r w:rsidR="008A5174">
        <w:rPr>
          <w:rFonts w:ascii="Times New Roman" w:hAnsi="Times New Roman" w:cs="Times New Roman"/>
          <w:sz w:val="27"/>
          <w:szCs w:val="27"/>
        </w:rPr>
        <w:t xml:space="preserve"> </w:t>
      </w:r>
    </w:p>
    <w:p w:rsidR="008A5174" w:rsidRPr="008A5174" w:rsidRDefault="008C3202" w:rsidP="008A517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Вместе с тем, УФАС по РА </w:t>
      </w:r>
      <w:r w:rsidR="00C472D0">
        <w:rPr>
          <w:rFonts w:ascii="Times New Roman" w:hAnsi="Times New Roman" w:cs="Times New Roman"/>
          <w:sz w:val="27"/>
          <w:szCs w:val="27"/>
        </w:rPr>
        <w:t>отмечает</w:t>
      </w:r>
      <w:r>
        <w:rPr>
          <w:rFonts w:ascii="Times New Roman" w:hAnsi="Times New Roman" w:cs="Times New Roman"/>
          <w:sz w:val="27"/>
          <w:szCs w:val="27"/>
        </w:rPr>
        <w:t>, что в</w:t>
      </w:r>
      <w:r w:rsidR="008A5174">
        <w:rPr>
          <w:rFonts w:ascii="Times New Roman" w:hAnsi="Times New Roman" w:cs="Times New Roman"/>
          <w:sz w:val="27"/>
          <w:szCs w:val="27"/>
        </w:rPr>
        <w:t xml:space="preserve"> </w:t>
      </w:r>
      <w:r w:rsidR="008A5174" w:rsidRPr="008A5174">
        <w:rPr>
          <w:rFonts w:ascii="Times New Roman" w:hAnsi="Times New Roman" w:cs="Times New Roman"/>
          <w:sz w:val="27"/>
          <w:szCs w:val="27"/>
        </w:rPr>
        <w:t>ОКПД 2 использованы иерархический метод классификации и последовательный метод кодирования. Код состоит из 2 - 9 цифровых знаков, и его структура представлена в следующем виде: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9"/>
        <w:gridCol w:w="2977"/>
      </w:tblGrid>
      <w:tr w:rsidR="008A5174" w:rsidRPr="008A5174" w:rsidTr="00182FD2">
        <w:tc>
          <w:tcPr>
            <w:tcW w:w="3119" w:type="dxa"/>
          </w:tcPr>
          <w:p w:rsidR="008A5174" w:rsidRPr="008A5174" w:rsidRDefault="008A5174" w:rsidP="00182FD2">
            <w:pPr>
              <w:spacing w:after="0" w:line="240" w:lineRule="auto"/>
              <w:ind w:firstLine="709"/>
              <w:jc w:val="both"/>
              <w:rPr>
                <w:rFonts w:ascii="Times New Roman" w:hAnsi="Times New Roman" w:cs="Times New Roman"/>
                <w:sz w:val="27"/>
                <w:szCs w:val="27"/>
              </w:rPr>
            </w:pPr>
            <w:r w:rsidRPr="008A5174">
              <w:rPr>
                <w:rFonts w:ascii="Times New Roman" w:hAnsi="Times New Roman" w:cs="Times New Roman"/>
                <w:sz w:val="27"/>
                <w:szCs w:val="27"/>
              </w:rPr>
              <w:t>XX</w:t>
            </w:r>
          </w:p>
        </w:tc>
        <w:tc>
          <w:tcPr>
            <w:tcW w:w="2977" w:type="dxa"/>
          </w:tcPr>
          <w:p w:rsidR="008A5174" w:rsidRPr="008A5174" w:rsidRDefault="008A5174" w:rsidP="00182FD2">
            <w:pPr>
              <w:spacing w:after="0" w:line="240" w:lineRule="auto"/>
              <w:ind w:firstLine="709"/>
              <w:jc w:val="both"/>
              <w:rPr>
                <w:rFonts w:ascii="Times New Roman" w:hAnsi="Times New Roman" w:cs="Times New Roman"/>
                <w:sz w:val="27"/>
                <w:szCs w:val="27"/>
              </w:rPr>
            </w:pPr>
            <w:r w:rsidRPr="008A5174">
              <w:rPr>
                <w:rFonts w:ascii="Times New Roman" w:hAnsi="Times New Roman" w:cs="Times New Roman"/>
                <w:sz w:val="27"/>
                <w:szCs w:val="27"/>
              </w:rPr>
              <w:t>класс</w:t>
            </w:r>
          </w:p>
        </w:tc>
      </w:tr>
      <w:tr w:rsidR="008A5174" w:rsidRPr="008A5174" w:rsidTr="00182FD2">
        <w:tc>
          <w:tcPr>
            <w:tcW w:w="3119" w:type="dxa"/>
          </w:tcPr>
          <w:p w:rsidR="008A5174" w:rsidRPr="008A5174" w:rsidRDefault="008A5174" w:rsidP="00182FD2">
            <w:pPr>
              <w:spacing w:after="0" w:line="240" w:lineRule="auto"/>
              <w:ind w:firstLine="709"/>
              <w:jc w:val="both"/>
              <w:rPr>
                <w:rFonts w:ascii="Times New Roman" w:hAnsi="Times New Roman" w:cs="Times New Roman"/>
                <w:sz w:val="27"/>
                <w:szCs w:val="27"/>
              </w:rPr>
            </w:pPr>
            <w:r w:rsidRPr="008A5174">
              <w:rPr>
                <w:rFonts w:ascii="Times New Roman" w:hAnsi="Times New Roman" w:cs="Times New Roman"/>
                <w:sz w:val="27"/>
                <w:szCs w:val="27"/>
              </w:rPr>
              <w:t>XX.X</w:t>
            </w:r>
          </w:p>
        </w:tc>
        <w:tc>
          <w:tcPr>
            <w:tcW w:w="2977" w:type="dxa"/>
          </w:tcPr>
          <w:p w:rsidR="008A5174" w:rsidRPr="008A5174" w:rsidRDefault="008A5174" w:rsidP="00182FD2">
            <w:pPr>
              <w:spacing w:after="0" w:line="240" w:lineRule="auto"/>
              <w:ind w:firstLine="709"/>
              <w:jc w:val="both"/>
              <w:rPr>
                <w:rFonts w:ascii="Times New Roman" w:hAnsi="Times New Roman" w:cs="Times New Roman"/>
                <w:sz w:val="27"/>
                <w:szCs w:val="27"/>
              </w:rPr>
            </w:pPr>
            <w:r w:rsidRPr="008A5174">
              <w:rPr>
                <w:rFonts w:ascii="Times New Roman" w:hAnsi="Times New Roman" w:cs="Times New Roman"/>
                <w:sz w:val="27"/>
                <w:szCs w:val="27"/>
              </w:rPr>
              <w:t>подкласс</w:t>
            </w:r>
          </w:p>
        </w:tc>
      </w:tr>
      <w:tr w:rsidR="008A5174" w:rsidRPr="008A5174" w:rsidTr="00182FD2">
        <w:tc>
          <w:tcPr>
            <w:tcW w:w="3119" w:type="dxa"/>
          </w:tcPr>
          <w:p w:rsidR="008A5174" w:rsidRPr="008A5174" w:rsidRDefault="008A5174" w:rsidP="00182FD2">
            <w:pPr>
              <w:spacing w:after="0" w:line="240" w:lineRule="auto"/>
              <w:ind w:firstLine="709"/>
              <w:jc w:val="both"/>
              <w:rPr>
                <w:rFonts w:ascii="Times New Roman" w:hAnsi="Times New Roman" w:cs="Times New Roman"/>
                <w:sz w:val="27"/>
                <w:szCs w:val="27"/>
              </w:rPr>
            </w:pPr>
            <w:r w:rsidRPr="008A5174">
              <w:rPr>
                <w:rFonts w:ascii="Times New Roman" w:hAnsi="Times New Roman" w:cs="Times New Roman"/>
                <w:sz w:val="27"/>
                <w:szCs w:val="27"/>
              </w:rPr>
              <w:t>XX.XX</w:t>
            </w:r>
          </w:p>
        </w:tc>
        <w:tc>
          <w:tcPr>
            <w:tcW w:w="2977" w:type="dxa"/>
          </w:tcPr>
          <w:p w:rsidR="008A5174" w:rsidRPr="008A5174" w:rsidRDefault="008A5174" w:rsidP="00182FD2">
            <w:pPr>
              <w:spacing w:after="0" w:line="240" w:lineRule="auto"/>
              <w:ind w:firstLine="709"/>
              <w:jc w:val="both"/>
              <w:rPr>
                <w:rFonts w:ascii="Times New Roman" w:hAnsi="Times New Roman" w:cs="Times New Roman"/>
                <w:sz w:val="27"/>
                <w:szCs w:val="27"/>
              </w:rPr>
            </w:pPr>
            <w:r w:rsidRPr="008A5174">
              <w:rPr>
                <w:rFonts w:ascii="Times New Roman" w:hAnsi="Times New Roman" w:cs="Times New Roman"/>
                <w:sz w:val="27"/>
                <w:szCs w:val="27"/>
              </w:rPr>
              <w:t>группа</w:t>
            </w:r>
          </w:p>
        </w:tc>
      </w:tr>
      <w:tr w:rsidR="008A5174" w:rsidRPr="008A5174" w:rsidTr="00182FD2">
        <w:tc>
          <w:tcPr>
            <w:tcW w:w="3119" w:type="dxa"/>
          </w:tcPr>
          <w:p w:rsidR="008A5174" w:rsidRPr="008A5174" w:rsidRDefault="008A5174" w:rsidP="00182FD2">
            <w:pPr>
              <w:spacing w:after="0" w:line="240" w:lineRule="auto"/>
              <w:ind w:firstLine="709"/>
              <w:jc w:val="both"/>
              <w:rPr>
                <w:rFonts w:ascii="Times New Roman" w:hAnsi="Times New Roman" w:cs="Times New Roman"/>
                <w:sz w:val="27"/>
                <w:szCs w:val="27"/>
              </w:rPr>
            </w:pPr>
            <w:r w:rsidRPr="008A5174">
              <w:rPr>
                <w:rFonts w:ascii="Times New Roman" w:hAnsi="Times New Roman" w:cs="Times New Roman"/>
                <w:sz w:val="27"/>
                <w:szCs w:val="27"/>
              </w:rPr>
              <w:t>XX.XX.X</w:t>
            </w:r>
          </w:p>
        </w:tc>
        <w:tc>
          <w:tcPr>
            <w:tcW w:w="2977" w:type="dxa"/>
          </w:tcPr>
          <w:p w:rsidR="008A5174" w:rsidRPr="008A5174" w:rsidRDefault="008A5174" w:rsidP="00182FD2">
            <w:pPr>
              <w:spacing w:after="0" w:line="240" w:lineRule="auto"/>
              <w:ind w:firstLine="709"/>
              <w:jc w:val="both"/>
              <w:rPr>
                <w:rFonts w:ascii="Times New Roman" w:hAnsi="Times New Roman" w:cs="Times New Roman"/>
                <w:sz w:val="27"/>
                <w:szCs w:val="27"/>
              </w:rPr>
            </w:pPr>
            <w:r w:rsidRPr="008A5174">
              <w:rPr>
                <w:rFonts w:ascii="Times New Roman" w:hAnsi="Times New Roman" w:cs="Times New Roman"/>
                <w:sz w:val="27"/>
                <w:szCs w:val="27"/>
              </w:rPr>
              <w:t>подгруппа</w:t>
            </w:r>
          </w:p>
        </w:tc>
      </w:tr>
      <w:tr w:rsidR="008A5174" w:rsidRPr="008A5174" w:rsidTr="00182FD2">
        <w:tc>
          <w:tcPr>
            <w:tcW w:w="3119" w:type="dxa"/>
          </w:tcPr>
          <w:p w:rsidR="008A5174" w:rsidRPr="008A5174" w:rsidRDefault="008A5174" w:rsidP="00182FD2">
            <w:pPr>
              <w:spacing w:after="0" w:line="240" w:lineRule="auto"/>
              <w:ind w:firstLine="709"/>
              <w:jc w:val="both"/>
              <w:rPr>
                <w:rFonts w:ascii="Times New Roman" w:hAnsi="Times New Roman" w:cs="Times New Roman"/>
                <w:sz w:val="27"/>
                <w:szCs w:val="27"/>
              </w:rPr>
            </w:pPr>
            <w:r w:rsidRPr="008A5174">
              <w:rPr>
                <w:rFonts w:ascii="Times New Roman" w:hAnsi="Times New Roman" w:cs="Times New Roman"/>
                <w:sz w:val="27"/>
                <w:szCs w:val="27"/>
              </w:rPr>
              <w:t>XX.XX.XX</w:t>
            </w:r>
          </w:p>
        </w:tc>
        <w:tc>
          <w:tcPr>
            <w:tcW w:w="2977" w:type="dxa"/>
          </w:tcPr>
          <w:p w:rsidR="008A5174" w:rsidRPr="008A5174" w:rsidRDefault="008A5174" w:rsidP="00182FD2">
            <w:pPr>
              <w:spacing w:after="0" w:line="240" w:lineRule="auto"/>
              <w:ind w:firstLine="709"/>
              <w:jc w:val="both"/>
              <w:rPr>
                <w:rFonts w:ascii="Times New Roman" w:hAnsi="Times New Roman" w:cs="Times New Roman"/>
                <w:sz w:val="27"/>
                <w:szCs w:val="27"/>
              </w:rPr>
            </w:pPr>
            <w:r w:rsidRPr="008A5174">
              <w:rPr>
                <w:rFonts w:ascii="Times New Roman" w:hAnsi="Times New Roman" w:cs="Times New Roman"/>
                <w:sz w:val="27"/>
                <w:szCs w:val="27"/>
              </w:rPr>
              <w:t>вид</w:t>
            </w:r>
          </w:p>
        </w:tc>
      </w:tr>
      <w:tr w:rsidR="008A5174" w:rsidRPr="008A5174" w:rsidTr="00182FD2">
        <w:tc>
          <w:tcPr>
            <w:tcW w:w="3119" w:type="dxa"/>
          </w:tcPr>
          <w:p w:rsidR="008A5174" w:rsidRPr="008A5174" w:rsidRDefault="008A5174" w:rsidP="00182FD2">
            <w:pPr>
              <w:spacing w:after="0" w:line="240" w:lineRule="auto"/>
              <w:ind w:firstLine="709"/>
              <w:jc w:val="both"/>
              <w:rPr>
                <w:rFonts w:ascii="Times New Roman" w:hAnsi="Times New Roman" w:cs="Times New Roman"/>
                <w:sz w:val="27"/>
                <w:szCs w:val="27"/>
              </w:rPr>
            </w:pPr>
            <w:r w:rsidRPr="008A5174">
              <w:rPr>
                <w:rFonts w:ascii="Times New Roman" w:hAnsi="Times New Roman" w:cs="Times New Roman"/>
                <w:sz w:val="27"/>
                <w:szCs w:val="27"/>
              </w:rPr>
              <w:t>XX.XX.XX.XX0</w:t>
            </w:r>
          </w:p>
        </w:tc>
        <w:tc>
          <w:tcPr>
            <w:tcW w:w="2977" w:type="dxa"/>
          </w:tcPr>
          <w:p w:rsidR="008A5174" w:rsidRPr="008A5174" w:rsidRDefault="008A5174" w:rsidP="00182FD2">
            <w:pPr>
              <w:spacing w:after="0" w:line="240" w:lineRule="auto"/>
              <w:ind w:firstLine="709"/>
              <w:jc w:val="both"/>
              <w:rPr>
                <w:rFonts w:ascii="Times New Roman" w:hAnsi="Times New Roman" w:cs="Times New Roman"/>
                <w:sz w:val="27"/>
                <w:szCs w:val="27"/>
              </w:rPr>
            </w:pPr>
            <w:r w:rsidRPr="008A5174">
              <w:rPr>
                <w:rFonts w:ascii="Times New Roman" w:hAnsi="Times New Roman" w:cs="Times New Roman"/>
                <w:sz w:val="27"/>
                <w:szCs w:val="27"/>
              </w:rPr>
              <w:t>категория</w:t>
            </w:r>
          </w:p>
        </w:tc>
      </w:tr>
      <w:tr w:rsidR="008A5174" w:rsidRPr="008A5174" w:rsidTr="00182FD2">
        <w:tc>
          <w:tcPr>
            <w:tcW w:w="3119" w:type="dxa"/>
          </w:tcPr>
          <w:p w:rsidR="008A5174" w:rsidRPr="008A5174" w:rsidRDefault="008A5174" w:rsidP="00182FD2">
            <w:pPr>
              <w:spacing w:after="0" w:line="240" w:lineRule="auto"/>
              <w:ind w:firstLine="709"/>
              <w:jc w:val="both"/>
              <w:rPr>
                <w:rFonts w:ascii="Times New Roman" w:hAnsi="Times New Roman" w:cs="Times New Roman"/>
                <w:sz w:val="27"/>
                <w:szCs w:val="27"/>
              </w:rPr>
            </w:pPr>
            <w:r w:rsidRPr="008A5174">
              <w:rPr>
                <w:rFonts w:ascii="Times New Roman" w:hAnsi="Times New Roman" w:cs="Times New Roman"/>
                <w:sz w:val="27"/>
                <w:szCs w:val="27"/>
              </w:rPr>
              <w:t>XX.XX.XX.XXX</w:t>
            </w:r>
          </w:p>
        </w:tc>
        <w:tc>
          <w:tcPr>
            <w:tcW w:w="2977" w:type="dxa"/>
          </w:tcPr>
          <w:p w:rsidR="008A5174" w:rsidRPr="008A5174" w:rsidRDefault="008A5174" w:rsidP="00182FD2">
            <w:pPr>
              <w:spacing w:after="0" w:line="240" w:lineRule="auto"/>
              <w:ind w:firstLine="709"/>
              <w:jc w:val="both"/>
              <w:rPr>
                <w:rFonts w:ascii="Times New Roman" w:hAnsi="Times New Roman" w:cs="Times New Roman"/>
                <w:sz w:val="27"/>
                <w:szCs w:val="27"/>
              </w:rPr>
            </w:pPr>
            <w:r w:rsidRPr="008A5174">
              <w:rPr>
                <w:rFonts w:ascii="Times New Roman" w:hAnsi="Times New Roman" w:cs="Times New Roman"/>
                <w:sz w:val="27"/>
                <w:szCs w:val="27"/>
              </w:rPr>
              <w:t>подкатегория</w:t>
            </w:r>
          </w:p>
        </w:tc>
      </w:tr>
    </w:tbl>
    <w:p w:rsidR="008A5174" w:rsidRPr="008A5174" w:rsidRDefault="008A5174" w:rsidP="008A5174">
      <w:pPr>
        <w:spacing w:after="0" w:line="240" w:lineRule="auto"/>
        <w:ind w:firstLine="709"/>
        <w:jc w:val="both"/>
        <w:rPr>
          <w:rFonts w:ascii="Times New Roman" w:hAnsi="Times New Roman" w:cs="Times New Roman"/>
          <w:sz w:val="27"/>
          <w:szCs w:val="27"/>
        </w:rPr>
      </w:pPr>
      <w:r w:rsidRPr="008A5174">
        <w:rPr>
          <w:rFonts w:ascii="Times New Roman" w:hAnsi="Times New Roman" w:cs="Times New Roman"/>
          <w:sz w:val="27"/>
          <w:szCs w:val="27"/>
        </w:rPr>
        <w:t xml:space="preserve">В тех случаях, когда не производится деление вида на категории, т.е. не осуществляется детализация продукции (услуг, работ) на национальном уровне, 7 - 9 знаки кода имеют значение </w:t>
      </w:r>
      <w:r>
        <w:rPr>
          <w:rFonts w:ascii="Times New Roman" w:hAnsi="Times New Roman" w:cs="Times New Roman"/>
          <w:sz w:val="27"/>
          <w:szCs w:val="27"/>
        </w:rPr>
        <w:t>«</w:t>
      </w:r>
      <w:r w:rsidRPr="008A5174">
        <w:rPr>
          <w:rFonts w:ascii="Times New Roman" w:hAnsi="Times New Roman" w:cs="Times New Roman"/>
          <w:sz w:val="27"/>
          <w:szCs w:val="27"/>
        </w:rPr>
        <w:t>0</w:t>
      </w:r>
      <w:r>
        <w:rPr>
          <w:rFonts w:ascii="Times New Roman" w:hAnsi="Times New Roman" w:cs="Times New Roman"/>
          <w:sz w:val="27"/>
          <w:szCs w:val="27"/>
        </w:rPr>
        <w:t>»</w:t>
      </w:r>
      <w:r w:rsidRPr="008A5174">
        <w:rPr>
          <w:rFonts w:ascii="Times New Roman" w:hAnsi="Times New Roman" w:cs="Times New Roman"/>
          <w:sz w:val="27"/>
          <w:szCs w:val="27"/>
        </w:rPr>
        <w:t xml:space="preserve"> (ноль), а в тех случаях, когда деление производится, 7 - 8 знаки кода имеют значение, отличное от </w:t>
      </w:r>
      <w:r>
        <w:rPr>
          <w:rFonts w:ascii="Times New Roman" w:hAnsi="Times New Roman" w:cs="Times New Roman"/>
          <w:sz w:val="27"/>
          <w:szCs w:val="27"/>
        </w:rPr>
        <w:t>«</w:t>
      </w:r>
      <w:r w:rsidRPr="008A5174">
        <w:rPr>
          <w:rFonts w:ascii="Times New Roman" w:hAnsi="Times New Roman" w:cs="Times New Roman"/>
          <w:sz w:val="27"/>
          <w:szCs w:val="27"/>
        </w:rPr>
        <w:t>0</w:t>
      </w:r>
      <w:r>
        <w:rPr>
          <w:rFonts w:ascii="Times New Roman" w:hAnsi="Times New Roman" w:cs="Times New Roman"/>
          <w:sz w:val="27"/>
          <w:szCs w:val="27"/>
        </w:rPr>
        <w:t>»</w:t>
      </w:r>
      <w:r w:rsidRPr="008A5174">
        <w:rPr>
          <w:rFonts w:ascii="Times New Roman" w:hAnsi="Times New Roman" w:cs="Times New Roman"/>
          <w:sz w:val="27"/>
          <w:szCs w:val="27"/>
        </w:rPr>
        <w:t xml:space="preserve"> (ноля).</w:t>
      </w:r>
    </w:p>
    <w:p w:rsidR="008A5174" w:rsidRDefault="008A5174" w:rsidP="008A5174">
      <w:pPr>
        <w:spacing w:after="0" w:line="240" w:lineRule="auto"/>
        <w:ind w:firstLine="709"/>
        <w:jc w:val="both"/>
        <w:rPr>
          <w:rFonts w:ascii="Times New Roman" w:hAnsi="Times New Roman" w:cs="Times New Roman"/>
          <w:sz w:val="27"/>
          <w:szCs w:val="27"/>
        </w:rPr>
      </w:pPr>
      <w:r w:rsidRPr="008A5174">
        <w:rPr>
          <w:rFonts w:ascii="Times New Roman" w:hAnsi="Times New Roman" w:cs="Times New Roman"/>
          <w:sz w:val="27"/>
          <w:szCs w:val="27"/>
        </w:rPr>
        <w:t>Детализация на нижней ступени классификационного деления осуществляется только в тех случаях, когда производится деление категории продукции (услуг, работ) на несколько подкатегорий</w:t>
      </w:r>
      <w:r w:rsidR="00C472D0">
        <w:rPr>
          <w:rFonts w:ascii="Times New Roman" w:hAnsi="Times New Roman" w:cs="Times New Roman"/>
          <w:sz w:val="27"/>
          <w:szCs w:val="27"/>
        </w:rPr>
        <w:t>.</w:t>
      </w:r>
    </w:p>
    <w:p w:rsidR="008A5174" w:rsidRPr="008A5174" w:rsidRDefault="008A5174" w:rsidP="008A5174">
      <w:pPr>
        <w:spacing w:after="0" w:line="240" w:lineRule="auto"/>
        <w:ind w:firstLine="709"/>
        <w:jc w:val="both"/>
        <w:rPr>
          <w:rFonts w:ascii="Times New Roman" w:hAnsi="Times New Roman" w:cs="Times New Roman"/>
          <w:sz w:val="27"/>
          <w:szCs w:val="27"/>
        </w:rPr>
      </w:pPr>
      <w:r w:rsidRPr="008A5174">
        <w:rPr>
          <w:rFonts w:ascii="Times New Roman" w:hAnsi="Times New Roman" w:cs="Times New Roman"/>
          <w:sz w:val="27"/>
          <w:szCs w:val="27"/>
        </w:rPr>
        <w:t xml:space="preserve">Таким образом, </w:t>
      </w:r>
      <w:r w:rsidR="002B0E20" w:rsidRPr="00047EF9">
        <w:rPr>
          <w:rFonts w:ascii="Times New Roman" w:hAnsi="Times New Roman" w:cs="Times New Roman"/>
          <w:sz w:val="27"/>
          <w:szCs w:val="27"/>
        </w:rPr>
        <w:t>код ОКПД2 21.20.23.111</w:t>
      </w:r>
      <w:r w:rsidR="00C472D0">
        <w:rPr>
          <w:rFonts w:ascii="Times New Roman" w:hAnsi="Times New Roman" w:cs="Times New Roman"/>
          <w:sz w:val="27"/>
          <w:szCs w:val="27"/>
        </w:rPr>
        <w:t>,</w:t>
      </w:r>
      <w:r w:rsidR="002B0E20" w:rsidRPr="00047EF9">
        <w:rPr>
          <w:rFonts w:ascii="Times New Roman" w:hAnsi="Times New Roman" w:cs="Times New Roman"/>
          <w:sz w:val="27"/>
          <w:szCs w:val="27"/>
        </w:rPr>
        <w:t xml:space="preserve"> включенный в Постановление №102</w:t>
      </w:r>
      <w:r w:rsidR="00C472D0">
        <w:rPr>
          <w:rFonts w:ascii="Times New Roman" w:hAnsi="Times New Roman" w:cs="Times New Roman"/>
          <w:sz w:val="27"/>
          <w:szCs w:val="27"/>
        </w:rPr>
        <w:t>,</w:t>
      </w:r>
      <w:r w:rsidR="002B0E20" w:rsidRPr="00047EF9">
        <w:rPr>
          <w:rFonts w:ascii="Times New Roman" w:hAnsi="Times New Roman" w:cs="Times New Roman"/>
          <w:sz w:val="27"/>
          <w:szCs w:val="27"/>
        </w:rPr>
        <w:t xml:space="preserve"> входит в код ОКПД 2 21.20.23.110, присвоенный в КТРУ</w:t>
      </w:r>
      <w:r w:rsidR="00C472D0">
        <w:rPr>
          <w:rFonts w:ascii="Times New Roman" w:hAnsi="Times New Roman" w:cs="Times New Roman"/>
          <w:sz w:val="27"/>
          <w:szCs w:val="27"/>
        </w:rPr>
        <w:t>,</w:t>
      </w:r>
      <w:r w:rsidR="002B0E20">
        <w:rPr>
          <w:rFonts w:ascii="Times New Roman" w:hAnsi="Times New Roman" w:cs="Times New Roman"/>
          <w:sz w:val="27"/>
          <w:szCs w:val="27"/>
        </w:rPr>
        <w:t xml:space="preserve"> и является его подкатегорией.</w:t>
      </w:r>
    </w:p>
    <w:p w:rsidR="009E7A11" w:rsidRDefault="009E7A11" w:rsidP="009E7A1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Следовательно</w:t>
      </w:r>
      <w:r w:rsidRPr="00A97982">
        <w:rPr>
          <w:rFonts w:ascii="Times New Roman" w:hAnsi="Times New Roman" w:cs="Times New Roman"/>
          <w:sz w:val="27"/>
          <w:szCs w:val="27"/>
        </w:rPr>
        <w:t>, при установлении соответствующих ограничени</w:t>
      </w:r>
      <w:r>
        <w:rPr>
          <w:rFonts w:ascii="Times New Roman" w:hAnsi="Times New Roman" w:cs="Times New Roman"/>
          <w:sz w:val="27"/>
          <w:szCs w:val="27"/>
        </w:rPr>
        <w:t>й и условий допуска</w:t>
      </w:r>
      <w:r w:rsidRPr="00A97982">
        <w:rPr>
          <w:rFonts w:ascii="Times New Roman" w:hAnsi="Times New Roman" w:cs="Times New Roman"/>
          <w:sz w:val="27"/>
          <w:szCs w:val="27"/>
        </w:rPr>
        <w:t xml:space="preserve"> необходимо руководствоваться в совокупности как кодом в соответствии с ОК</w:t>
      </w:r>
      <w:r>
        <w:rPr>
          <w:rFonts w:ascii="Times New Roman" w:hAnsi="Times New Roman" w:cs="Times New Roman"/>
          <w:sz w:val="27"/>
          <w:szCs w:val="27"/>
        </w:rPr>
        <w:t>П</w:t>
      </w:r>
      <w:r w:rsidRPr="00A97982">
        <w:rPr>
          <w:rFonts w:ascii="Times New Roman" w:hAnsi="Times New Roman" w:cs="Times New Roman"/>
          <w:sz w:val="27"/>
          <w:szCs w:val="27"/>
        </w:rPr>
        <w:t>Д</w:t>
      </w:r>
      <w:r w:rsidR="00623025">
        <w:rPr>
          <w:rFonts w:ascii="Times New Roman" w:hAnsi="Times New Roman" w:cs="Times New Roman"/>
          <w:sz w:val="27"/>
          <w:szCs w:val="27"/>
        </w:rPr>
        <w:t xml:space="preserve"> </w:t>
      </w:r>
      <w:r w:rsidRPr="00A97982">
        <w:rPr>
          <w:rFonts w:ascii="Times New Roman" w:hAnsi="Times New Roman" w:cs="Times New Roman"/>
          <w:sz w:val="27"/>
          <w:szCs w:val="27"/>
        </w:rPr>
        <w:t xml:space="preserve">2, так и наименованием вида </w:t>
      </w:r>
      <w:r>
        <w:rPr>
          <w:rFonts w:ascii="Times New Roman" w:hAnsi="Times New Roman" w:cs="Times New Roman"/>
          <w:sz w:val="27"/>
          <w:szCs w:val="27"/>
        </w:rPr>
        <w:t>медицинского изделия</w:t>
      </w:r>
      <w:r w:rsidRPr="00A97982">
        <w:rPr>
          <w:rFonts w:ascii="Times New Roman" w:hAnsi="Times New Roman" w:cs="Times New Roman"/>
          <w:sz w:val="27"/>
          <w:szCs w:val="27"/>
        </w:rPr>
        <w:t>.</w:t>
      </w:r>
    </w:p>
    <w:p w:rsidR="00B006A2" w:rsidRDefault="00B006A2" w:rsidP="009E7A11">
      <w:pPr>
        <w:spacing w:after="0" w:line="240" w:lineRule="auto"/>
        <w:ind w:firstLine="709"/>
        <w:jc w:val="both"/>
        <w:rPr>
          <w:rFonts w:ascii="Times New Roman" w:hAnsi="Times New Roman" w:cs="Times New Roman"/>
          <w:sz w:val="27"/>
          <w:szCs w:val="27"/>
        </w:rPr>
      </w:pPr>
    </w:p>
    <w:p w:rsidR="00B006A2" w:rsidRDefault="00B006A2" w:rsidP="009E7A11">
      <w:pPr>
        <w:spacing w:after="0" w:line="240" w:lineRule="auto"/>
        <w:ind w:firstLine="709"/>
        <w:jc w:val="both"/>
        <w:rPr>
          <w:rFonts w:ascii="Times New Roman" w:hAnsi="Times New Roman" w:cs="Times New Roman"/>
          <w:sz w:val="27"/>
          <w:szCs w:val="27"/>
        </w:rPr>
      </w:pPr>
      <w:r w:rsidRPr="00B006A2">
        <w:rPr>
          <w:rFonts w:ascii="Times New Roman" w:hAnsi="Times New Roman" w:cs="Times New Roman"/>
          <w:b/>
          <w:sz w:val="27"/>
          <w:szCs w:val="27"/>
        </w:rPr>
        <w:t>Вопрос</w:t>
      </w:r>
      <w:r>
        <w:rPr>
          <w:rFonts w:ascii="Times New Roman" w:hAnsi="Times New Roman" w:cs="Times New Roman"/>
          <w:b/>
          <w:sz w:val="27"/>
          <w:szCs w:val="27"/>
        </w:rPr>
        <w:t xml:space="preserve">: </w:t>
      </w:r>
      <w:r>
        <w:rPr>
          <w:rFonts w:ascii="Times New Roman" w:hAnsi="Times New Roman" w:cs="Times New Roman"/>
          <w:sz w:val="27"/>
          <w:szCs w:val="27"/>
        </w:rPr>
        <w:t>КТРУ не содержит каких-либо характеристик товара, кроме единиц измерения и общего описания. Необходимо ли в указанном случае обосновывать каждую характеристику, включенную заказчиком, либо можно не использовать КТРУ не имеющий характеристик товара.</w:t>
      </w:r>
    </w:p>
    <w:p w:rsidR="00B006A2" w:rsidRDefault="00B006A2" w:rsidP="009E7A11">
      <w:pPr>
        <w:spacing w:after="0" w:line="240" w:lineRule="auto"/>
        <w:ind w:firstLine="709"/>
        <w:jc w:val="both"/>
        <w:rPr>
          <w:rFonts w:ascii="Times New Roman" w:hAnsi="Times New Roman" w:cs="Times New Roman"/>
          <w:sz w:val="27"/>
          <w:szCs w:val="27"/>
        </w:rPr>
      </w:pPr>
    </w:p>
    <w:p w:rsidR="00FD0B24" w:rsidRDefault="00B006A2" w:rsidP="00FD0B24">
      <w:pPr>
        <w:spacing w:after="0" w:line="240" w:lineRule="auto"/>
        <w:ind w:firstLine="709"/>
        <w:jc w:val="both"/>
        <w:rPr>
          <w:rFonts w:ascii="Times New Roman" w:hAnsi="Times New Roman" w:cs="Times New Roman"/>
          <w:sz w:val="27"/>
          <w:szCs w:val="27"/>
        </w:rPr>
      </w:pPr>
      <w:r w:rsidRPr="00B006A2">
        <w:rPr>
          <w:rFonts w:ascii="Times New Roman" w:hAnsi="Times New Roman" w:cs="Times New Roman"/>
          <w:b/>
          <w:sz w:val="27"/>
          <w:szCs w:val="27"/>
        </w:rPr>
        <w:t xml:space="preserve">Ответ: </w:t>
      </w:r>
      <w:r w:rsidR="00ED3AD2" w:rsidRPr="00ED3AD2">
        <w:rPr>
          <w:rFonts w:ascii="Times New Roman" w:hAnsi="Times New Roman" w:cs="Times New Roman"/>
          <w:sz w:val="27"/>
          <w:szCs w:val="27"/>
        </w:rPr>
        <w:t xml:space="preserve">Постановлением Правительства Российской Федерации от 08.02.2017 </w:t>
      </w:r>
      <w:r w:rsidR="00ED3AD2">
        <w:rPr>
          <w:rFonts w:ascii="Times New Roman" w:hAnsi="Times New Roman" w:cs="Times New Roman"/>
          <w:sz w:val="27"/>
          <w:szCs w:val="27"/>
        </w:rPr>
        <w:t>№</w:t>
      </w:r>
      <w:r w:rsidR="00ED3AD2" w:rsidRPr="00ED3AD2">
        <w:rPr>
          <w:rFonts w:ascii="Times New Roman" w:hAnsi="Times New Roman" w:cs="Times New Roman"/>
          <w:sz w:val="27"/>
          <w:szCs w:val="27"/>
        </w:rPr>
        <w:t xml:space="preserve">145 </w:t>
      </w:r>
      <w:r w:rsidR="00ED3AD2">
        <w:rPr>
          <w:rFonts w:ascii="Times New Roman" w:hAnsi="Times New Roman" w:cs="Times New Roman"/>
          <w:sz w:val="27"/>
          <w:szCs w:val="27"/>
        </w:rPr>
        <w:t>«</w:t>
      </w:r>
      <w:r w:rsidR="00ED3AD2" w:rsidRPr="00ED3AD2">
        <w:rPr>
          <w:rFonts w:ascii="Times New Roman" w:hAnsi="Times New Roman" w:cs="Times New Roman"/>
          <w:sz w:val="27"/>
          <w:szCs w:val="27"/>
        </w:rPr>
        <w: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r w:rsidR="00ED3AD2">
        <w:rPr>
          <w:rFonts w:ascii="Times New Roman" w:hAnsi="Times New Roman" w:cs="Times New Roman"/>
          <w:sz w:val="27"/>
          <w:szCs w:val="27"/>
        </w:rPr>
        <w:t>»</w:t>
      </w:r>
      <w:r w:rsidR="00ED3AD2" w:rsidRPr="00ED3AD2">
        <w:rPr>
          <w:rFonts w:ascii="Times New Roman" w:hAnsi="Times New Roman" w:cs="Times New Roman"/>
          <w:sz w:val="27"/>
          <w:szCs w:val="27"/>
        </w:rPr>
        <w:t xml:space="preserve"> утверждены </w:t>
      </w:r>
      <w:hyperlink r:id="rId7" w:history="1">
        <w:r w:rsidR="00ED3AD2" w:rsidRPr="00ED3AD2">
          <w:rPr>
            <w:rFonts w:ascii="Times New Roman" w:hAnsi="Times New Roman" w:cs="Times New Roman"/>
            <w:sz w:val="27"/>
            <w:szCs w:val="27"/>
          </w:rPr>
          <w:t>Правила</w:t>
        </w:r>
      </w:hyperlink>
      <w:r w:rsidR="00ED3AD2" w:rsidRPr="00ED3AD2">
        <w:rPr>
          <w:rFonts w:ascii="Times New Roman" w:hAnsi="Times New Roman" w:cs="Times New Roman"/>
          <w:sz w:val="27"/>
          <w:szCs w:val="27"/>
        </w:rPr>
        <w:t xml:space="preserve"> использования каталога товаров, работ, услуг для обеспечения государственных и муниципальных нужд (далее </w:t>
      </w:r>
      <w:r w:rsidR="00B320BC">
        <w:rPr>
          <w:rFonts w:ascii="Times New Roman" w:hAnsi="Times New Roman" w:cs="Times New Roman"/>
          <w:sz w:val="27"/>
          <w:szCs w:val="27"/>
        </w:rPr>
        <w:t>–</w:t>
      </w:r>
      <w:r w:rsidR="00ED3AD2" w:rsidRPr="00ED3AD2">
        <w:rPr>
          <w:rFonts w:ascii="Times New Roman" w:hAnsi="Times New Roman" w:cs="Times New Roman"/>
          <w:sz w:val="27"/>
          <w:szCs w:val="27"/>
        </w:rPr>
        <w:t xml:space="preserve"> Правила</w:t>
      </w:r>
      <w:r w:rsidR="00B320BC">
        <w:rPr>
          <w:rFonts w:ascii="Times New Roman" w:hAnsi="Times New Roman" w:cs="Times New Roman"/>
          <w:sz w:val="27"/>
          <w:szCs w:val="27"/>
        </w:rPr>
        <w:t xml:space="preserve"> использования КТРУ</w:t>
      </w:r>
      <w:r w:rsidR="00ED3AD2" w:rsidRPr="00ED3AD2">
        <w:rPr>
          <w:rFonts w:ascii="Times New Roman" w:hAnsi="Times New Roman" w:cs="Times New Roman"/>
          <w:sz w:val="27"/>
          <w:szCs w:val="27"/>
        </w:rPr>
        <w:t>).</w:t>
      </w:r>
    </w:p>
    <w:p w:rsidR="00ED3AD2" w:rsidRPr="00FB4E93" w:rsidRDefault="00ED3AD2" w:rsidP="00ED3AD2">
      <w:pPr>
        <w:spacing w:after="0" w:line="240" w:lineRule="auto"/>
        <w:ind w:firstLine="709"/>
        <w:jc w:val="both"/>
        <w:rPr>
          <w:rFonts w:ascii="Times New Roman" w:hAnsi="Times New Roman" w:cs="Times New Roman"/>
          <w:sz w:val="27"/>
          <w:szCs w:val="27"/>
        </w:rPr>
      </w:pPr>
      <w:r w:rsidRPr="00FB4E93">
        <w:rPr>
          <w:rFonts w:ascii="Times New Roman" w:hAnsi="Times New Roman" w:cs="Times New Roman"/>
          <w:sz w:val="27"/>
          <w:szCs w:val="27"/>
        </w:rPr>
        <w:t>Пунктом 4 Правил</w:t>
      </w:r>
      <w:r w:rsidR="00B320BC" w:rsidRPr="00FB4E93">
        <w:rPr>
          <w:rFonts w:ascii="Times New Roman" w:hAnsi="Times New Roman" w:cs="Times New Roman"/>
          <w:sz w:val="27"/>
          <w:szCs w:val="27"/>
        </w:rPr>
        <w:t xml:space="preserve"> </w:t>
      </w:r>
      <w:r w:rsidR="00B320BC" w:rsidRPr="00FB4E93">
        <w:rPr>
          <w:rFonts w:ascii="Times New Roman" w:hAnsi="Times New Roman" w:cs="Times New Roman"/>
          <w:sz w:val="27"/>
          <w:szCs w:val="27"/>
        </w:rPr>
        <w:t>использования КТРУ</w:t>
      </w:r>
      <w:r w:rsidRPr="00FB4E93">
        <w:rPr>
          <w:rFonts w:ascii="Times New Roman" w:hAnsi="Times New Roman" w:cs="Times New Roman"/>
          <w:sz w:val="27"/>
          <w:szCs w:val="27"/>
        </w:rPr>
        <w:t xml:space="preserve"> установлено, что заказчики обязаны применять информацию, включенную в позицию каталога в соответствии с подпунктами </w:t>
      </w:r>
      <w:r w:rsidR="000E323B" w:rsidRPr="00FB4E93">
        <w:rPr>
          <w:rFonts w:ascii="Times New Roman" w:hAnsi="Times New Roman" w:cs="Times New Roman"/>
          <w:sz w:val="27"/>
          <w:szCs w:val="27"/>
        </w:rPr>
        <w:t>«</w:t>
      </w:r>
      <w:r w:rsidRPr="00FB4E93">
        <w:rPr>
          <w:rFonts w:ascii="Times New Roman" w:hAnsi="Times New Roman" w:cs="Times New Roman"/>
          <w:sz w:val="27"/>
          <w:szCs w:val="27"/>
        </w:rPr>
        <w:t>б</w:t>
      </w:r>
      <w:r w:rsidR="000E323B" w:rsidRPr="00FB4E93">
        <w:rPr>
          <w:rFonts w:ascii="Times New Roman" w:hAnsi="Times New Roman" w:cs="Times New Roman"/>
          <w:sz w:val="27"/>
          <w:szCs w:val="27"/>
        </w:rPr>
        <w:t>»</w:t>
      </w:r>
      <w:r w:rsidRPr="00FB4E93">
        <w:rPr>
          <w:rFonts w:ascii="Times New Roman" w:hAnsi="Times New Roman" w:cs="Times New Roman"/>
          <w:sz w:val="27"/>
          <w:szCs w:val="27"/>
        </w:rPr>
        <w:t xml:space="preserve"> - </w:t>
      </w:r>
      <w:r w:rsidR="000E323B" w:rsidRPr="00FB4E93">
        <w:rPr>
          <w:rFonts w:ascii="Times New Roman" w:hAnsi="Times New Roman" w:cs="Times New Roman"/>
          <w:sz w:val="27"/>
          <w:szCs w:val="27"/>
        </w:rPr>
        <w:t>«</w:t>
      </w:r>
      <w:r w:rsidRPr="00FB4E93">
        <w:rPr>
          <w:rFonts w:ascii="Times New Roman" w:hAnsi="Times New Roman" w:cs="Times New Roman"/>
          <w:sz w:val="27"/>
          <w:szCs w:val="27"/>
        </w:rPr>
        <w:t>г</w:t>
      </w:r>
      <w:r w:rsidR="000E323B" w:rsidRPr="00FB4E93">
        <w:rPr>
          <w:rFonts w:ascii="Times New Roman" w:hAnsi="Times New Roman" w:cs="Times New Roman"/>
          <w:sz w:val="27"/>
          <w:szCs w:val="27"/>
        </w:rPr>
        <w:t>»</w:t>
      </w:r>
      <w:r w:rsidRPr="00FB4E93">
        <w:rPr>
          <w:rFonts w:ascii="Times New Roman" w:hAnsi="Times New Roman" w:cs="Times New Roman"/>
          <w:sz w:val="27"/>
          <w:szCs w:val="27"/>
        </w:rPr>
        <w:t xml:space="preserve"> и </w:t>
      </w:r>
      <w:r w:rsidR="000E323B" w:rsidRPr="00FB4E93">
        <w:rPr>
          <w:rFonts w:ascii="Times New Roman" w:hAnsi="Times New Roman" w:cs="Times New Roman"/>
          <w:sz w:val="27"/>
          <w:szCs w:val="27"/>
        </w:rPr>
        <w:t>«</w:t>
      </w:r>
      <w:r w:rsidRPr="00FB4E93">
        <w:rPr>
          <w:rFonts w:ascii="Times New Roman" w:hAnsi="Times New Roman" w:cs="Times New Roman"/>
          <w:sz w:val="27"/>
          <w:szCs w:val="27"/>
        </w:rPr>
        <w:t>е</w:t>
      </w:r>
      <w:r w:rsidR="000E323B" w:rsidRPr="00FB4E93">
        <w:rPr>
          <w:rFonts w:ascii="Times New Roman" w:hAnsi="Times New Roman" w:cs="Times New Roman"/>
          <w:sz w:val="27"/>
          <w:szCs w:val="27"/>
        </w:rPr>
        <w:t>»</w:t>
      </w:r>
      <w:r w:rsidRPr="00FB4E93">
        <w:rPr>
          <w:rFonts w:ascii="Times New Roman" w:hAnsi="Times New Roman" w:cs="Times New Roman"/>
          <w:sz w:val="27"/>
          <w:szCs w:val="27"/>
        </w:rPr>
        <w:t xml:space="preserve"> - </w:t>
      </w:r>
      <w:r w:rsidR="000E323B" w:rsidRPr="00FB4E93">
        <w:rPr>
          <w:rFonts w:ascii="Times New Roman" w:hAnsi="Times New Roman" w:cs="Times New Roman"/>
          <w:sz w:val="27"/>
          <w:szCs w:val="27"/>
        </w:rPr>
        <w:t>«</w:t>
      </w:r>
      <w:r w:rsidRPr="00FB4E93">
        <w:rPr>
          <w:rFonts w:ascii="Times New Roman" w:hAnsi="Times New Roman" w:cs="Times New Roman"/>
          <w:sz w:val="27"/>
          <w:szCs w:val="27"/>
        </w:rPr>
        <w:t>з</w:t>
      </w:r>
      <w:r w:rsidR="000E323B" w:rsidRPr="00FB4E93">
        <w:rPr>
          <w:rFonts w:ascii="Times New Roman" w:hAnsi="Times New Roman" w:cs="Times New Roman"/>
          <w:sz w:val="27"/>
          <w:szCs w:val="27"/>
        </w:rPr>
        <w:t>»</w:t>
      </w:r>
      <w:r w:rsidRPr="00FB4E93">
        <w:rPr>
          <w:rFonts w:ascii="Times New Roman" w:hAnsi="Times New Roman" w:cs="Times New Roman"/>
          <w:sz w:val="27"/>
          <w:szCs w:val="27"/>
        </w:rPr>
        <w:t xml:space="preserve"> пункта 10 Правил, с указанной в ней даты начала обязательного применения. При этом заказчик обязан при осуществлении закупки использовать информацию, включенную в соответствующую позицию, в том числе указывать согласно такой позиции следующую информацию:</w:t>
      </w:r>
    </w:p>
    <w:p w:rsidR="00ED3AD2" w:rsidRPr="00FB4E93" w:rsidRDefault="00ED3AD2" w:rsidP="00ED3AD2">
      <w:pPr>
        <w:spacing w:after="0" w:line="240" w:lineRule="auto"/>
        <w:ind w:firstLine="709"/>
        <w:jc w:val="both"/>
        <w:rPr>
          <w:rFonts w:ascii="Times New Roman" w:hAnsi="Times New Roman" w:cs="Times New Roman"/>
          <w:sz w:val="27"/>
          <w:szCs w:val="27"/>
        </w:rPr>
      </w:pPr>
      <w:r w:rsidRPr="00FB4E93">
        <w:rPr>
          <w:rFonts w:ascii="Times New Roman" w:hAnsi="Times New Roman" w:cs="Times New Roman"/>
          <w:sz w:val="27"/>
          <w:szCs w:val="27"/>
        </w:rPr>
        <w:t>а) наименование товара, работы, услуги;</w:t>
      </w:r>
    </w:p>
    <w:p w:rsidR="00ED3AD2" w:rsidRPr="00FB4E93" w:rsidRDefault="00ED3AD2" w:rsidP="00ED3AD2">
      <w:pPr>
        <w:spacing w:after="0" w:line="240" w:lineRule="auto"/>
        <w:ind w:firstLine="709"/>
        <w:jc w:val="both"/>
        <w:rPr>
          <w:rFonts w:ascii="Times New Roman" w:hAnsi="Times New Roman" w:cs="Times New Roman"/>
          <w:sz w:val="27"/>
          <w:szCs w:val="27"/>
        </w:rPr>
      </w:pPr>
      <w:r w:rsidRPr="00FB4E93">
        <w:rPr>
          <w:rFonts w:ascii="Times New Roman" w:hAnsi="Times New Roman" w:cs="Times New Roman"/>
          <w:sz w:val="27"/>
          <w:szCs w:val="27"/>
        </w:rPr>
        <w:t>б) единицы измерения количества товара, объема выполняемой работы, оказываемой услуги (при наличии);</w:t>
      </w:r>
    </w:p>
    <w:p w:rsidR="00D45140" w:rsidRPr="00FB4E93" w:rsidRDefault="00ED3AD2" w:rsidP="00D45140">
      <w:pPr>
        <w:spacing w:after="0" w:line="240" w:lineRule="auto"/>
        <w:ind w:firstLine="709"/>
        <w:jc w:val="both"/>
        <w:rPr>
          <w:rFonts w:ascii="Times New Roman" w:hAnsi="Times New Roman" w:cs="Times New Roman"/>
          <w:sz w:val="27"/>
          <w:szCs w:val="27"/>
        </w:rPr>
      </w:pPr>
      <w:r w:rsidRPr="00FB4E93">
        <w:rPr>
          <w:rFonts w:ascii="Times New Roman" w:hAnsi="Times New Roman" w:cs="Times New Roman"/>
          <w:sz w:val="27"/>
          <w:szCs w:val="27"/>
        </w:rPr>
        <w:t>в) описание товара, работы, услуги (при наличии такого описания в позиции).</w:t>
      </w:r>
      <w:bookmarkStart w:id="0" w:name="Par6"/>
      <w:bookmarkEnd w:id="0"/>
    </w:p>
    <w:p w:rsidR="00D45140" w:rsidRPr="00FB4E93" w:rsidRDefault="00D45140" w:rsidP="00D45140">
      <w:pPr>
        <w:spacing w:after="0" w:line="240" w:lineRule="auto"/>
        <w:ind w:firstLine="709"/>
        <w:jc w:val="both"/>
        <w:rPr>
          <w:rFonts w:ascii="Times New Roman" w:hAnsi="Times New Roman" w:cs="Times New Roman"/>
          <w:sz w:val="27"/>
          <w:szCs w:val="27"/>
        </w:rPr>
      </w:pPr>
      <w:r w:rsidRPr="00FB4E93">
        <w:rPr>
          <w:rFonts w:ascii="Times New Roman" w:hAnsi="Times New Roman" w:cs="Times New Roman"/>
          <w:sz w:val="27"/>
          <w:szCs w:val="27"/>
        </w:rPr>
        <w:t xml:space="preserve">Согласно пункта 5 </w:t>
      </w:r>
      <w:r w:rsidRPr="00FB4E93">
        <w:rPr>
          <w:rFonts w:ascii="Times New Roman" w:hAnsi="Times New Roman" w:cs="Times New Roman"/>
          <w:sz w:val="27"/>
          <w:szCs w:val="27"/>
        </w:rPr>
        <w:t>Правил использования КТРУ</w:t>
      </w:r>
      <w:r w:rsidR="00E74306" w:rsidRPr="00FB4E93">
        <w:rPr>
          <w:rFonts w:ascii="Times New Roman" w:hAnsi="Times New Roman" w:cs="Times New Roman"/>
          <w:sz w:val="27"/>
          <w:szCs w:val="27"/>
        </w:rPr>
        <w:t xml:space="preserve"> </w:t>
      </w:r>
      <w:r w:rsidRPr="00FB4E93">
        <w:rPr>
          <w:rFonts w:ascii="Times New Roman" w:hAnsi="Times New Roman" w:cs="Times New Roman"/>
          <w:sz w:val="27"/>
          <w:szCs w:val="27"/>
        </w:rPr>
        <w:t>з</w:t>
      </w:r>
      <w:r w:rsidR="00E74306" w:rsidRPr="00FB4E93">
        <w:rPr>
          <w:rFonts w:ascii="Times New Roman" w:hAnsi="Times New Roman" w:cs="Times New Roman"/>
          <w:sz w:val="27"/>
          <w:szCs w:val="27"/>
        </w:rPr>
        <w:t xml:space="preserve">аказчик вправе, за исключением случаев, если иное не предусмотрено особенностями описания отдельных видов объектов закупок, установленными Правительством Российской Федерации в соответствии с частью 5 статьи 33 </w:t>
      </w:r>
      <w:r w:rsidRPr="00FB4E93">
        <w:rPr>
          <w:rFonts w:ascii="Times New Roman" w:hAnsi="Times New Roman" w:cs="Times New Roman"/>
          <w:sz w:val="27"/>
          <w:szCs w:val="27"/>
        </w:rPr>
        <w:t>Закона о контрактной системе</w:t>
      </w:r>
      <w:r w:rsidR="00E74306" w:rsidRPr="00FB4E93">
        <w:rPr>
          <w:rFonts w:ascii="Times New Roman" w:hAnsi="Times New Roman" w:cs="Times New Roman"/>
          <w:sz w:val="27"/>
          <w:szCs w:val="27"/>
        </w:rPr>
        <w:t xml:space="preserve">, указать в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статьи 33 </w:t>
      </w:r>
      <w:r w:rsidRPr="00FB4E93">
        <w:rPr>
          <w:rFonts w:ascii="Times New Roman" w:hAnsi="Times New Roman" w:cs="Times New Roman"/>
          <w:sz w:val="27"/>
          <w:szCs w:val="27"/>
        </w:rPr>
        <w:t>Закона о контрактной системе</w:t>
      </w:r>
      <w:r w:rsidR="00E74306" w:rsidRPr="00FB4E93">
        <w:rPr>
          <w:rFonts w:ascii="Times New Roman" w:hAnsi="Times New Roman" w:cs="Times New Roman"/>
          <w:sz w:val="27"/>
          <w:szCs w:val="27"/>
        </w:rPr>
        <w:t>, которые не предусмотрены в позиции каталога.</w:t>
      </w:r>
    </w:p>
    <w:p w:rsidR="00E74306" w:rsidRPr="00FB4E93" w:rsidRDefault="00D45140" w:rsidP="00382B26">
      <w:pPr>
        <w:spacing w:after="0" w:line="240" w:lineRule="auto"/>
        <w:ind w:firstLine="709"/>
        <w:jc w:val="both"/>
        <w:rPr>
          <w:rFonts w:ascii="Times New Roman" w:hAnsi="Times New Roman" w:cs="Times New Roman"/>
          <w:sz w:val="27"/>
          <w:szCs w:val="27"/>
        </w:rPr>
      </w:pPr>
      <w:r w:rsidRPr="00FB4E93">
        <w:rPr>
          <w:rFonts w:ascii="Times New Roman" w:hAnsi="Times New Roman" w:cs="Times New Roman"/>
          <w:sz w:val="27"/>
          <w:szCs w:val="27"/>
        </w:rPr>
        <w:t>В силу пункт</w:t>
      </w:r>
      <w:r w:rsidR="00A24D30">
        <w:rPr>
          <w:rFonts w:ascii="Times New Roman" w:hAnsi="Times New Roman" w:cs="Times New Roman"/>
          <w:sz w:val="27"/>
          <w:szCs w:val="27"/>
        </w:rPr>
        <w:t>ов</w:t>
      </w:r>
      <w:r w:rsidRPr="00FB4E93">
        <w:rPr>
          <w:rFonts w:ascii="Times New Roman" w:hAnsi="Times New Roman" w:cs="Times New Roman"/>
          <w:sz w:val="27"/>
          <w:szCs w:val="27"/>
        </w:rPr>
        <w:t xml:space="preserve"> 6</w:t>
      </w:r>
      <w:r w:rsidR="00382B26" w:rsidRPr="00FB4E93">
        <w:rPr>
          <w:rFonts w:ascii="Times New Roman" w:hAnsi="Times New Roman" w:cs="Times New Roman"/>
          <w:sz w:val="27"/>
          <w:szCs w:val="27"/>
        </w:rPr>
        <w:t>, 7</w:t>
      </w:r>
      <w:r w:rsidRPr="00FB4E93">
        <w:rPr>
          <w:rFonts w:ascii="Times New Roman" w:hAnsi="Times New Roman" w:cs="Times New Roman"/>
          <w:sz w:val="27"/>
          <w:szCs w:val="27"/>
        </w:rPr>
        <w:t xml:space="preserve"> </w:t>
      </w:r>
      <w:r w:rsidRPr="00FB4E93">
        <w:rPr>
          <w:rFonts w:ascii="Times New Roman" w:hAnsi="Times New Roman" w:cs="Times New Roman"/>
          <w:sz w:val="27"/>
          <w:szCs w:val="27"/>
        </w:rPr>
        <w:t>Правил использования КТРУ</w:t>
      </w:r>
      <w:r w:rsidR="00E74306" w:rsidRPr="00FB4E93">
        <w:rPr>
          <w:rFonts w:ascii="Times New Roman" w:hAnsi="Times New Roman" w:cs="Times New Roman"/>
          <w:sz w:val="27"/>
          <w:szCs w:val="27"/>
        </w:rPr>
        <w:t xml:space="preserve"> </w:t>
      </w:r>
      <w:r w:rsidRPr="00FB4E93">
        <w:rPr>
          <w:rFonts w:ascii="Times New Roman" w:hAnsi="Times New Roman" w:cs="Times New Roman"/>
          <w:sz w:val="27"/>
          <w:szCs w:val="27"/>
        </w:rPr>
        <w:t>в</w:t>
      </w:r>
      <w:r w:rsidR="00E74306" w:rsidRPr="00FB4E93">
        <w:rPr>
          <w:rFonts w:ascii="Times New Roman" w:hAnsi="Times New Roman" w:cs="Times New Roman"/>
          <w:sz w:val="27"/>
          <w:szCs w:val="27"/>
        </w:rPr>
        <w:t xml:space="preserve"> случае предоставления дополнительной информации, предусмотренной пунктом 5 </w:t>
      </w:r>
      <w:r w:rsidRPr="00FB4E93">
        <w:rPr>
          <w:rFonts w:ascii="Times New Roman" w:hAnsi="Times New Roman" w:cs="Times New Roman"/>
          <w:sz w:val="27"/>
          <w:szCs w:val="27"/>
        </w:rPr>
        <w:t xml:space="preserve">данных </w:t>
      </w:r>
      <w:r w:rsidR="00E74306" w:rsidRPr="00FB4E93">
        <w:rPr>
          <w:rFonts w:ascii="Times New Roman" w:hAnsi="Times New Roman" w:cs="Times New Roman"/>
          <w:sz w:val="27"/>
          <w:szCs w:val="27"/>
        </w:rPr>
        <w:t>Правил, заказчик обязан включить в описание товара, работы, услуги обоснование необходимости использования такой информации (при наличии описания товара, работы, услуги в позиции каталога).</w:t>
      </w:r>
      <w:r w:rsidR="00382B26" w:rsidRPr="00FB4E93">
        <w:rPr>
          <w:rFonts w:ascii="Times New Roman" w:hAnsi="Times New Roman" w:cs="Times New Roman"/>
          <w:sz w:val="27"/>
          <w:szCs w:val="27"/>
        </w:rPr>
        <w:t xml:space="preserve"> </w:t>
      </w:r>
      <w:r w:rsidR="00E74306" w:rsidRPr="00FB4E93">
        <w:rPr>
          <w:rFonts w:ascii="Times New Roman" w:hAnsi="Times New Roman" w:cs="Times New Roman"/>
          <w:sz w:val="27"/>
          <w:szCs w:val="27"/>
        </w:rPr>
        <w:t xml:space="preserve">В случае осуществления закупки товара, работы, услуги, в отношении которых в каталоге отсутствуют соответствующие позиции, заказчик осуществляет описание товара, работы, услуги в соответствии с требованиями </w:t>
      </w:r>
      <w:hyperlink r:id="rId8" w:history="1">
        <w:r w:rsidR="00E74306" w:rsidRPr="00FB4E93">
          <w:rPr>
            <w:rFonts w:ascii="Times New Roman" w:hAnsi="Times New Roman" w:cs="Times New Roman"/>
            <w:sz w:val="27"/>
            <w:szCs w:val="27"/>
          </w:rPr>
          <w:t>статьи 33</w:t>
        </w:r>
      </w:hyperlink>
      <w:r w:rsidR="00E74306" w:rsidRPr="00FB4E93">
        <w:rPr>
          <w:rFonts w:ascii="Times New Roman" w:hAnsi="Times New Roman" w:cs="Times New Roman"/>
          <w:sz w:val="27"/>
          <w:szCs w:val="27"/>
        </w:rPr>
        <w:t xml:space="preserve"> </w:t>
      </w:r>
      <w:r w:rsidR="00382B26" w:rsidRPr="00FB4E93">
        <w:rPr>
          <w:rFonts w:ascii="Times New Roman" w:hAnsi="Times New Roman" w:cs="Times New Roman"/>
          <w:sz w:val="27"/>
          <w:szCs w:val="27"/>
        </w:rPr>
        <w:t>Закона о контрактной системе</w:t>
      </w:r>
      <w:r w:rsidR="00E74306" w:rsidRPr="00FB4E93">
        <w:rPr>
          <w:rFonts w:ascii="Times New Roman" w:hAnsi="Times New Roman" w:cs="Times New Roman"/>
          <w:sz w:val="27"/>
          <w:szCs w:val="27"/>
        </w:rPr>
        <w:t>.</w:t>
      </w:r>
    </w:p>
    <w:p w:rsidR="00E74306" w:rsidRPr="00FB4E93" w:rsidRDefault="00870B69" w:rsidP="009E7A11">
      <w:pPr>
        <w:spacing w:after="0" w:line="240" w:lineRule="auto"/>
        <w:ind w:firstLine="709"/>
        <w:jc w:val="both"/>
        <w:rPr>
          <w:rFonts w:ascii="Times New Roman" w:hAnsi="Times New Roman" w:cs="Times New Roman"/>
          <w:sz w:val="27"/>
          <w:szCs w:val="27"/>
        </w:rPr>
      </w:pPr>
      <w:r w:rsidRPr="00FB4E93">
        <w:rPr>
          <w:rFonts w:ascii="Times New Roman" w:hAnsi="Times New Roman" w:cs="Times New Roman"/>
          <w:sz w:val="27"/>
          <w:szCs w:val="27"/>
        </w:rPr>
        <w:t>Таким образом,</w:t>
      </w:r>
      <w:r w:rsidR="007410A3" w:rsidRPr="00FB4E93">
        <w:rPr>
          <w:rFonts w:ascii="Times New Roman" w:hAnsi="Times New Roman" w:cs="Times New Roman"/>
          <w:sz w:val="27"/>
          <w:szCs w:val="27"/>
        </w:rPr>
        <w:t xml:space="preserve"> в случае если объект закупки включен в КТРУ, то при описании объекта закупки используется соответствующая позиция КТРУ. В</w:t>
      </w:r>
      <w:r w:rsidRPr="00FB4E93">
        <w:rPr>
          <w:rFonts w:ascii="Times New Roman" w:hAnsi="Times New Roman" w:cs="Times New Roman"/>
          <w:sz w:val="27"/>
          <w:szCs w:val="27"/>
        </w:rPr>
        <w:t xml:space="preserve"> случае установления дополнительных </w:t>
      </w:r>
      <w:r w:rsidR="007410A3" w:rsidRPr="00FB4E93">
        <w:rPr>
          <w:rFonts w:ascii="Times New Roman" w:hAnsi="Times New Roman" w:cs="Times New Roman"/>
          <w:sz w:val="27"/>
          <w:szCs w:val="27"/>
        </w:rPr>
        <w:t xml:space="preserve">характеристик, </w:t>
      </w:r>
      <w:r w:rsidR="007410A3" w:rsidRPr="00FB4E93">
        <w:rPr>
          <w:rFonts w:ascii="Times New Roman" w:hAnsi="Times New Roman" w:cs="Times New Roman"/>
          <w:sz w:val="27"/>
          <w:szCs w:val="27"/>
        </w:rPr>
        <w:t>которые не предусмотрены в позиции каталога</w:t>
      </w:r>
      <w:r w:rsidR="00A24D30">
        <w:rPr>
          <w:rFonts w:ascii="Times New Roman" w:hAnsi="Times New Roman" w:cs="Times New Roman"/>
          <w:sz w:val="27"/>
          <w:szCs w:val="27"/>
        </w:rPr>
        <w:t>,</w:t>
      </w:r>
      <w:r w:rsidR="007410A3" w:rsidRPr="00FB4E93">
        <w:rPr>
          <w:rFonts w:ascii="Times New Roman" w:hAnsi="Times New Roman" w:cs="Times New Roman"/>
          <w:sz w:val="27"/>
          <w:szCs w:val="27"/>
        </w:rPr>
        <w:t xml:space="preserve"> </w:t>
      </w:r>
      <w:r w:rsidR="007410A3" w:rsidRPr="00FB4E93">
        <w:rPr>
          <w:rFonts w:ascii="Times New Roman" w:hAnsi="Times New Roman" w:cs="Times New Roman"/>
          <w:sz w:val="27"/>
          <w:szCs w:val="27"/>
        </w:rPr>
        <w:t>заказчик обязан включить в описание товара, работы, услуги обоснование необходимости использования такой информации</w:t>
      </w:r>
      <w:r w:rsidR="00E77320" w:rsidRPr="00FB4E93">
        <w:rPr>
          <w:rFonts w:ascii="Times New Roman" w:hAnsi="Times New Roman" w:cs="Times New Roman"/>
          <w:sz w:val="27"/>
          <w:szCs w:val="27"/>
        </w:rPr>
        <w:t xml:space="preserve"> (каждой характеристики)</w:t>
      </w:r>
      <w:r w:rsidR="007410A3" w:rsidRPr="00FB4E93">
        <w:rPr>
          <w:rFonts w:ascii="Times New Roman" w:hAnsi="Times New Roman" w:cs="Times New Roman"/>
          <w:sz w:val="27"/>
          <w:szCs w:val="27"/>
        </w:rPr>
        <w:t xml:space="preserve">. В случае </w:t>
      </w:r>
      <w:r w:rsidR="00AC25C8" w:rsidRPr="00FB4E93">
        <w:rPr>
          <w:rFonts w:ascii="Times New Roman" w:hAnsi="Times New Roman" w:cs="Times New Roman"/>
          <w:sz w:val="27"/>
          <w:szCs w:val="27"/>
        </w:rPr>
        <w:t>отсутствия</w:t>
      </w:r>
      <w:r w:rsidR="00A24D30">
        <w:rPr>
          <w:rFonts w:ascii="Times New Roman" w:hAnsi="Times New Roman" w:cs="Times New Roman"/>
          <w:sz w:val="27"/>
          <w:szCs w:val="27"/>
        </w:rPr>
        <w:t xml:space="preserve"> характеристик в КТРУ</w:t>
      </w:r>
      <w:r w:rsidR="00014475" w:rsidRPr="00FB4E93">
        <w:rPr>
          <w:rFonts w:ascii="Times New Roman" w:hAnsi="Times New Roman" w:cs="Times New Roman"/>
          <w:sz w:val="27"/>
          <w:szCs w:val="27"/>
        </w:rPr>
        <w:t xml:space="preserve">, осуществлять описание объекта закупки в соответствии с требованиями статьи 33 </w:t>
      </w:r>
      <w:r w:rsidR="00014475" w:rsidRPr="00FB4E93">
        <w:rPr>
          <w:rFonts w:ascii="Times New Roman" w:hAnsi="Times New Roman" w:cs="Times New Roman"/>
          <w:sz w:val="27"/>
          <w:szCs w:val="27"/>
        </w:rPr>
        <w:t>Закона о контрактной системе</w:t>
      </w:r>
      <w:r w:rsidR="00014475" w:rsidRPr="00FB4E93">
        <w:rPr>
          <w:rFonts w:ascii="Times New Roman" w:hAnsi="Times New Roman" w:cs="Times New Roman"/>
          <w:sz w:val="27"/>
          <w:szCs w:val="27"/>
        </w:rPr>
        <w:t xml:space="preserve">, при этом отсутствует необходимость обоснования </w:t>
      </w:r>
      <w:r w:rsidR="00014475" w:rsidRPr="00FB4E93">
        <w:rPr>
          <w:rFonts w:ascii="Times New Roman" w:hAnsi="Times New Roman" w:cs="Times New Roman"/>
          <w:sz w:val="27"/>
          <w:szCs w:val="27"/>
        </w:rPr>
        <w:t>использования такой информации</w:t>
      </w:r>
      <w:r w:rsidR="00014475" w:rsidRPr="00FB4E93">
        <w:rPr>
          <w:rFonts w:ascii="Times New Roman" w:hAnsi="Times New Roman" w:cs="Times New Roman"/>
          <w:sz w:val="27"/>
          <w:szCs w:val="27"/>
        </w:rPr>
        <w:t>.</w:t>
      </w:r>
    </w:p>
    <w:p w:rsidR="00FB4E93" w:rsidRDefault="00FB4E93" w:rsidP="00B53C2A">
      <w:pPr>
        <w:spacing w:after="0" w:line="240" w:lineRule="auto"/>
        <w:ind w:firstLine="709"/>
        <w:jc w:val="both"/>
        <w:rPr>
          <w:rFonts w:ascii="Times New Roman" w:hAnsi="Times New Roman" w:cs="Times New Roman"/>
          <w:b/>
          <w:sz w:val="27"/>
          <w:szCs w:val="27"/>
        </w:rPr>
      </w:pPr>
    </w:p>
    <w:p w:rsidR="00B53C2A" w:rsidRPr="004B7BEE" w:rsidRDefault="00B53C2A" w:rsidP="00B53C2A">
      <w:pPr>
        <w:spacing w:after="0" w:line="240" w:lineRule="auto"/>
        <w:ind w:firstLine="709"/>
        <w:jc w:val="both"/>
        <w:rPr>
          <w:rFonts w:ascii="Times New Roman" w:hAnsi="Times New Roman" w:cs="Times New Roman"/>
          <w:sz w:val="27"/>
          <w:szCs w:val="27"/>
        </w:rPr>
      </w:pPr>
      <w:r w:rsidRPr="004B7BEE">
        <w:rPr>
          <w:rFonts w:ascii="Times New Roman" w:hAnsi="Times New Roman" w:cs="Times New Roman"/>
          <w:b/>
          <w:sz w:val="27"/>
          <w:szCs w:val="27"/>
        </w:rPr>
        <w:t xml:space="preserve">Вопрос: </w:t>
      </w:r>
      <w:r w:rsidRPr="004B7BEE">
        <w:rPr>
          <w:rFonts w:ascii="Times New Roman" w:hAnsi="Times New Roman" w:cs="Times New Roman"/>
          <w:sz w:val="27"/>
          <w:szCs w:val="27"/>
        </w:rPr>
        <w:t>При</w:t>
      </w:r>
      <w:r>
        <w:rPr>
          <w:rFonts w:ascii="Times New Roman" w:hAnsi="Times New Roman" w:cs="Times New Roman"/>
          <w:sz w:val="27"/>
          <w:szCs w:val="27"/>
        </w:rPr>
        <w:t>меня</w:t>
      </w:r>
      <w:r w:rsidR="00C472D0">
        <w:rPr>
          <w:rFonts w:ascii="Times New Roman" w:hAnsi="Times New Roman" w:cs="Times New Roman"/>
          <w:sz w:val="27"/>
          <w:szCs w:val="27"/>
        </w:rPr>
        <w:t>ю</w:t>
      </w:r>
      <w:r>
        <w:rPr>
          <w:rFonts w:ascii="Times New Roman" w:hAnsi="Times New Roman" w:cs="Times New Roman"/>
          <w:sz w:val="27"/>
          <w:szCs w:val="27"/>
        </w:rPr>
        <w:t>тся ли положения Федерального закона № 44-ФЗ при заключении договора по взносам на капитальный ремонт многоквартирного дома?</w:t>
      </w:r>
    </w:p>
    <w:p w:rsidR="00A24D30" w:rsidRDefault="00A24D30" w:rsidP="00B53C2A">
      <w:pPr>
        <w:spacing w:after="0" w:line="240" w:lineRule="auto"/>
        <w:ind w:firstLine="709"/>
        <w:jc w:val="both"/>
        <w:rPr>
          <w:rFonts w:ascii="Times New Roman" w:hAnsi="Times New Roman" w:cs="Times New Roman"/>
          <w:b/>
          <w:sz w:val="27"/>
          <w:szCs w:val="27"/>
        </w:rPr>
      </w:pPr>
    </w:p>
    <w:p w:rsidR="00B53C2A" w:rsidRDefault="00B53C2A" w:rsidP="00B53C2A">
      <w:pPr>
        <w:spacing w:after="0" w:line="240" w:lineRule="auto"/>
        <w:ind w:firstLine="709"/>
        <w:jc w:val="both"/>
        <w:rPr>
          <w:rFonts w:ascii="Times New Roman" w:hAnsi="Times New Roman" w:cs="Times New Roman"/>
          <w:sz w:val="27"/>
          <w:szCs w:val="27"/>
        </w:rPr>
      </w:pPr>
      <w:r w:rsidRPr="00B53C2A">
        <w:rPr>
          <w:rFonts w:ascii="Times New Roman" w:hAnsi="Times New Roman" w:cs="Times New Roman"/>
          <w:b/>
          <w:sz w:val="27"/>
          <w:szCs w:val="27"/>
        </w:rPr>
        <w:t>Ответ:</w:t>
      </w:r>
      <w:r w:rsidRPr="00B53C2A">
        <w:rPr>
          <w:rFonts w:ascii="Times New Roman" w:hAnsi="Times New Roman" w:cs="Times New Roman"/>
          <w:sz w:val="27"/>
          <w:szCs w:val="27"/>
        </w:rPr>
        <w:t xml:space="preserve"> </w:t>
      </w:r>
      <w:r>
        <w:rPr>
          <w:rFonts w:ascii="Times New Roman" w:hAnsi="Times New Roman" w:cs="Times New Roman"/>
          <w:sz w:val="27"/>
          <w:szCs w:val="27"/>
        </w:rPr>
        <w:t>П</w:t>
      </w:r>
      <w:r w:rsidRPr="00B53C2A">
        <w:rPr>
          <w:rFonts w:ascii="Times New Roman" w:hAnsi="Times New Roman" w:cs="Times New Roman"/>
          <w:sz w:val="27"/>
          <w:szCs w:val="27"/>
        </w:rPr>
        <w:t>еречисление взносов на капитальный ремонт на счет регионального оператора в целях формирования фонда капитального ремонта само по себе не образует отношений, регулир</w:t>
      </w:r>
      <w:r>
        <w:rPr>
          <w:rFonts w:ascii="Times New Roman" w:hAnsi="Times New Roman" w:cs="Times New Roman"/>
          <w:sz w:val="27"/>
          <w:szCs w:val="27"/>
        </w:rPr>
        <w:t>уемых</w:t>
      </w:r>
      <w:r w:rsidRPr="00B53C2A">
        <w:rPr>
          <w:rFonts w:ascii="Times New Roman" w:hAnsi="Times New Roman" w:cs="Times New Roman"/>
          <w:sz w:val="27"/>
          <w:szCs w:val="27"/>
        </w:rPr>
        <w:t xml:space="preserve"> частью 1 статьи 1 Закона о контрактной системе.</w:t>
      </w:r>
    </w:p>
    <w:p w:rsidR="00B53C2A" w:rsidRPr="00B53C2A" w:rsidRDefault="00B53C2A" w:rsidP="00B53C2A">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Аналогичная позиция выражена в письме Минфина России </w:t>
      </w:r>
      <w:r w:rsidRPr="00B53C2A">
        <w:rPr>
          <w:rFonts w:ascii="Times New Roman" w:hAnsi="Times New Roman" w:cs="Times New Roman"/>
          <w:sz w:val="27"/>
          <w:szCs w:val="27"/>
        </w:rPr>
        <w:t>от 31</w:t>
      </w:r>
      <w:r>
        <w:rPr>
          <w:rFonts w:ascii="Times New Roman" w:hAnsi="Times New Roman" w:cs="Times New Roman"/>
          <w:sz w:val="27"/>
          <w:szCs w:val="27"/>
        </w:rPr>
        <w:t>.10.</w:t>
      </w:r>
      <w:r w:rsidRPr="00B53C2A">
        <w:rPr>
          <w:rFonts w:ascii="Times New Roman" w:hAnsi="Times New Roman" w:cs="Times New Roman"/>
          <w:sz w:val="27"/>
          <w:szCs w:val="27"/>
        </w:rPr>
        <w:t>2017г.</w:t>
      </w:r>
      <w:r w:rsidR="00EA26C5">
        <w:rPr>
          <w:rFonts w:ascii="Times New Roman" w:hAnsi="Times New Roman" w:cs="Times New Roman"/>
          <w:sz w:val="27"/>
          <w:szCs w:val="27"/>
        </w:rPr>
        <w:t xml:space="preserve">           </w:t>
      </w:r>
      <w:r w:rsidRPr="00B53C2A">
        <w:rPr>
          <w:rFonts w:ascii="Times New Roman" w:hAnsi="Times New Roman" w:cs="Times New Roman"/>
          <w:sz w:val="27"/>
          <w:szCs w:val="27"/>
        </w:rPr>
        <w:t xml:space="preserve"> </w:t>
      </w:r>
      <w:r>
        <w:rPr>
          <w:rFonts w:ascii="Times New Roman" w:hAnsi="Times New Roman" w:cs="Times New Roman"/>
          <w:sz w:val="27"/>
          <w:szCs w:val="27"/>
        </w:rPr>
        <w:t>№</w:t>
      </w:r>
      <w:r w:rsidRPr="00B53C2A">
        <w:rPr>
          <w:rFonts w:ascii="Times New Roman" w:hAnsi="Times New Roman" w:cs="Times New Roman"/>
          <w:sz w:val="27"/>
          <w:szCs w:val="27"/>
        </w:rPr>
        <w:t xml:space="preserve"> 24-02-07/71550</w:t>
      </w:r>
      <w:r>
        <w:rPr>
          <w:rFonts w:ascii="Times New Roman" w:hAnsi="Times New Roman" w:cs="Times New Roman"/>
          <w:sz w:val="27"/>
          <w:szCs w:val="27"/>
        </w:rPr>
        <w:t>.</w:t>
      </w:r>
    </w:p>
    <w:p w:rsidR="00B53C2A" w:rsidRDefault="00B53C2A">
      <w:pPr>
        <w:spacing w:after="0" w:line="240" w:lineRule="auto"/>
        <w:ind w:firstLine="709"/>
        <w:jc w:val="both"/>
        <w:rPr>
          <w:rFonts w:ascii="Times New Roman" w:hAnsi="Times New Roman" w:cs="Times New Roman"/>
          <w:b/>
          <w:sz w:val="27"/>
          <w:szCs w:val="27"/>
        </w:rPr>
      </w:pPr>
    </w:p>
    <w:p w:rsidR="009E7A11" w:rsidRPr="00A715DB" w:rsidRDefault="009E7A11">
      <w:pPr>
        <w:spacing w:after="0" w:line="240" w:lineRule="auto"/>
        <w:ind w:firstLine="709"/>
        <w:jc w:val="both"/>
        <w:rPr>
          <w:rFonts w:ascii="Times New Roman" w:hAnsi="Times New Roman" w:cs="Times New Roman"/>
          <w:sz w:val="27"/>
          <w:szCs w:val="27"/>
        </w:rPr>
      </w:pPr>
      <w:r w:rsidRPr="00A715DB">
        <w:rPr>
          <w:rFonts w:ascii="Times New Roman" w:hAnsi="Times New Roman" w:cs="Times New Roman"/>
          <w:b/>
          <w:sz w:val="27"/>
          <w:szCs w:val="27"/>
        </w:rPr>
        <w:t>Вопрос:</w:t>
      </w:r>
      <w:r w:rsidRPr="006570CB">
        <w:rPr>
          <w:rFonts w:ascii="Times New Roman" w:hAnsi="Times New Roman" w:cs="Times New Roman"/>
          <w:sz w:val="27"/>
          <w:szCs w:val="27"/>
        </w:rPr>
        <w:t xml:space="preserve"> </w:t>
      </w:r>
      <w:r w:rsidR="006570CB" w:rsidRPr="006570CB">
        <w:rPr>
          <w:rFonts w:ascii="Times New Roman" w:hAnsi="Times New Roman" w:cs="Times New Roman"/>
          <w:sz w:val="27"/>
          <w:szCs w:val="27"/>
        </w:rPr>
        <w:t xml:space="preserve">Возможно ли </w:t>
      </w:r>
      <w:r w:rsidR="006570CB">
        <w:rPr>
          <w:rFonts w:ascii="Times New Roman" w:hAnsi="Times New Roman" w:cs="Times New Roman"/>
          <w:sz w:val="27"/>
          <w:szCs w:val="27"/>
        </w:rPr>
        <w:t>государственн</w:t>
      </w:r>
      <w:r w:rsidR="00EA26C5">
        <w:rPr>
          <w:rFonts w:ascii="Times New Roman" w:hAnsi="Times New Roman" w:cs="Times New Roman"/>
          <w:sz w:val="27"/>
          <w:szCs w:val="27"/>
        </w:rPr>
        <w:t>ый</w:t>
      </w:r>
      <w:r w:rsidR="006570CB">
        <w:rPr>
          <w:rFonts w:ascii="Times New Roman" w:hAnsi="Times New Roman" w:cs="Times New Roman"/>
          <w:sz w:val="27"/>
          <w:szCs w:val="27"/>
        </w:rPr>
        <w:t xml:space="preserve"> контракт на коммунальные услуги от 01.03.2020г. распространить отношения с 01.01.2020г?</w:t>
      </w:r>
    </w:p>
    <w:p w:rsidR="006570CB" w:rsidRPr="00A715DB" w:rsidRDefault="006570CB">
      <w:pPr>
        <w:spacing w:after="0" w:line="240" w:lineRule="auto"/>
        <w:ind w:firstLine="709"/>
        <w:jc w:val="both"/>
        <w:rPr>
          <w:rFonts w:ascii="Times New Roman" w:hAnsi="Times New Roman" w:cs="Times New Roman"/>
          <w:sz w:val="27"/>
          <w:szCs w:val="27"/>
        </w:rPr>
      </w:pPr>
    </w:p>
    <w:p w:rsidR="00764D5D" w:rsidRPr="00764D5D" w:rsidRDefault="006570CB" w:rsidP="00764D5D">
      <w:pPr>
        <w:spacing w:after="0" w:line="240" w:lineRule="auto"/>
        <w:ind w:firstLine="709"/>
        <w:jc w:val="both"/>
        <w:rPr>
          <w:rFonts w:ascii="Times New Roman" w:hAnsi="Times New Roman" w:cs="Times New Roman"/>
          <w:sz w:val="27"/>
          <w:szCs w:val="27"/>
        </w:rPr>
      </w:pPr>
      <w:r>
        <w:rPr>
          <w:rFonts w:ascii="Times New Roman" w:hAnsi="Times New Roman" w:cs="Times New Roman"/>
          <w:b/>
          <w:sz w:val="27"/>
          <w:szCs w:val="27"/>
        </w:rPr>
        <w:t xml:space="preserve">Ответ: </w:t>
      </w:r>
      <w:r w:rsidR="00764D5D" w:rsidRPr="00764D5D">
        <w:rPr>
          <w:rFonts w:ascii="Times New Roman" w:hAnsi="Times New Roman" w:cs="Times New Roman"/>
          <w:sz w:val="27"/>
          <w:szCs w:val="27"/>
        </w:rPr>
        <w:t xml:space="preserve">Согласно части 1 статьи 2 Закона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w:t>
      </w:r>
      <w:r w:rsidR="00EA26C5">
        <w:rPr>
          <w:rFonts w:ascii="Times New Roman" w:hAnsi="Times New Roman" w:cs="Times New Roman"/>
          <w:sz w:val="27"/>
          <w:szCs w:val="27"/>
        </w:rPr>
        <w:t>данного</w:t>
      </w:r>
      <w:r w:rsidR="00764D5D" w:rsidRPr="00764D5D">
        <w:rPr>
          <w:rFonts w:ascii="Times New Roman" w:hAnsi="Times New Roman" w:cs="Times New Roman"/>
          <w:sz w:val="27"/>
          <w:szCs w:val="27"/>
        </w:rPr>
        <w:t xml:space="preserve"> Федерального закона и других федеральных законов, регулирующих отношения, указанные в части 1 статьи 1 Закона о контрактной системе. Нормы права, содержащиеся в других федеральных законах и регулирующие указанные отношения, должны соответствовать Закону о контрактной системе.</w:t>
      </w:r>
    </w:p>
    <w:p w:rsidR="00F4416C" w:rsidRDefault="00F4416C" w:rsidP="00F4416C">
      <w:pPr>
        <w:spacing w:after="0" w:line="240" w:lineRule="auto"/>
        <w:ind w:firstLine="709"/>
        <w:jc w:val="both"/>
        <w:rPr>
          <w:rFonts w:ascii="Times New Roman" w:hAnsi="Times New Roman" w:cs="Times New Roman"/>
          <w:sz w:val="27"/>
          <w:szCs w:val="27"/>
        </w:rPr>
      </w:pPr>
      <w:r w:rsidRPr="00764D5D">
        <w:rPr>
          <w:rFonts w:ascii="Times New Roman" w:hAnsi="Times New Roman" w:cs="Times New Roman"/>
          <w:sz w:val="27"/>
          <w:szCs w:val="27"/>
        </w:rPr>
        <w:t>В соответствии с пунктом 2 части 1 статьи 3 Закона о контрактной системе под определением поставщика (подрядчика, исполнителя) понимается совокупность действий, которые осуществляются заказчиками в порядке, установленном Законом о контрактной системе, начиная с размещения</w:t>
      </w:r>
      <w:r>
        <w:rPr>
          <w:rFonts w:ascii="Times New Roman" w:hAnsi="Times New Roman" w:cs="Times New Roman"/>
          <w:sz w:val="27"/>
          <w:szCs w:val="27"/>
        </w:rPr>
        <w:t xml:space="preserve"> </w:t>
      </w:r>
      <w:r w:rsidRPr="00764D5D">
        <w:rPr>
          <w:rFonts w:ascii="Times New Roman" w:hAnsi="Times New Roman" w:cs="Times New Roman"/>
          <w:sz w:val="27"/>
          <w:szCs w:val="27"/>
        </w:rPr>
        <w:t>извещения об осуществлении закупки товара, работы, услуги для обеспечения государственных нужд или муниципальных нужд либо в установленных Законом о контрактной системе случаях с направления приглашения принять участие в определении поставщика (подрядчика, исполнителя) и завершаются заключением контракта.</w:t>
      </w:r>
    </w:p>
    <w:p w:rsidR="00F4416C" w:rsidRPr="00EB7B80" w:rsidRDefault="00F4416C" w:rsidP="00F4416C">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Частью 1 статьи 93 </w:t>
      </w:r>
      <w:r w:rsidRPr="00C16A66">
        <w:rPr>
          <w:rFonts w:ascii="Times New Roman" w:hAnsi="Times New Roman" w:cs="Times New Roman"/>
          <w:sz w:val="27"/>
          <w:szCs w:val="27"/>
        </w:rPr>
        <w:t>Закона о контрактной системе</w:t>
      </w:r>
      <w:r>
        <w:rPr>
          <w:rFonts w:ascii="Times New Roman" w:hAnsi="Times New Roman" w:cs="Times New Roman"/>
          <w:sz w:val="27"/>
          <w:szCs w:val="27"/>
        </w:rPr>
        <w:t xml:space="preserve"> предусмотрены случаи осуществления закупок у единственного поставщика </w:t>
      </w:r>
      <w:r w:rsidRPr="00EB7B80">
        <w:rPr>
          <w:rFonts w:ascii="Times New Roman" w:hAnsi="Times New Roman" w:cs="Times New Roman"/>
          <w:sz w:val="27"/>
          <w:szCs w:val="27"/>
        </w:rPr>
        <w:t>(подрядчика, исполнителя), которы</w:t>
      </w:r>
      <w:r w:rsidR="008765BB">
        <w:rPr>
          <w:rFonts w:ascii="Times New Roman" w:hAnsi="Times New Roman" w:cs="Times New Roman"/>
          <w:sz w:val="27"/>
          <w:szCs w:val="27"/>
        </w:rPr>
        <w:t>й</w:t>
      </w:r>
      <w:r w:rsidRPr="00EB7B80">
        <w:rPr>
          <w:rFonts w:ascii="Times New Roman" w:hAnsi="Times New Roman" w:cs="Times New Roman"/>
          <w:sz w:val="27"/>
          <w:szCs w:val="27"/>
        </w:rPr>
        <w:t xml:space="preserve"> в силу специфики его деятельности (товарного рынка) неизмен</w:t>
      </w:r>
      <w:r w:rsidR="007920DD">
        <w:rPr>
          <w:rFonts w:ascii="Times New Roman" w:hAnsi="Times New Roman" w:cs="Times New Roman"/>
          <w:sz w:val="27"/>
          <w:szCs w:val="27"/>
        </w:rPr>
        <w:t>е</w:t>
      </w:r>
      <w:r w:rsidRPr="00EB7B80">
        <w:rPr>
          <w:rFonts w:ascii="Times New Roman" w:hAnsi="Times New Roman" w:cs="Times New Roman"/>
          <w:sz w:val="27"/>
          <w:szCs w:val="27"/>
        </w:rPr>
        <w:t>н для заказчика</w:t>
      </w:r>
      <w:r w:rsidR="00D46531" w:rsidRPr="00EB7B80">
        <w:rPr>
          <w:rFonts w:ascii="Times New Roman" w:hAnsi="Times New Roman" w:cs="Times New Roman"/>
          <w:sz w:val="27"/>
          <w:szCs w:val="27"/>
        </w:rPr>
        <w:t>,</w:t>
      </w:r>
      <w:r w:rsidRPr="00EB7B80">
        <w:rPr>
          <w:rFonts w:ascii="Times New Roman" w:hAnsi="Times New Roman" w:cs="Times New Roman"/>
          <w:sz w:val="27"/>
          <w:szCs w:val="27"/>
        </w:rPr>
        <w:t xml:space="preserve"> и осуществля</w:t>
      </w:r>
      <w:r w:rsidR="008765BB">
        <w:rPr>
          <w:rFonts w:ascii="Times New Roman" w:hAnsi="Times New Roman" w:cs="Times New Roman"/>
          <w:sz w:val="27"/>
          <w:szCs w:val="27"/>
        </w:rPr>
        <w:t>е</w:t>
      </w:r>
      <w:r w:rsidRPr="00EB7B80">
        <w:rPr>
          <w:rFonts w:ascii="Times New Roman" w:hAnsi="Times New Roman" w:cs="Times New Roman"/>
          <w:sz w:val="27"/>
          <w:szCs w:val="27"/>
        </w:rPr>
        <w:t>т</w:t>
      </w:r>
      <w:r w:rsidR="00D46531" w:rsidRPr="00EB7B80">
        <w:rPr>
          <w:rFonts w:ascii="Times New Roman" w:hAnsi="Times New Roman" w:cs="Times New Roman"/>
          <w:sz w:val="27"/>
          <w:szCs w:val="27"/>
        </w:rPr>
        <w:t xml:space="preserve"> свою </w:t>
      </w:r>
      <w:r w:rsidRPr="00EB7B80">
        <w:rPr>
          <w:rFonts w:ascii="Times New Roman" w:hAnsi="Times New Roman" w:cs="Times New Roman"/>
          <w:sz w:val="27"/>
          <w:szCs w:val="27"/>
        </w:rPr>
        <w:t>деятельность по регулируемым ценам (тарифам)</w:t>
      </w:r>
      <w:r w:rsidR="005F2828">
        <w:rPr>
          <w:rFonts w:ascii="Times New Roman" w:hAnsi="Times New Roman" w:cs="Times New Roman"/>
          <w:sz w:val="27"/>
          <w:szCs w:val="27"/>
        </w:rPr>
        <w:t>.</w:t>
      </w:r>
    </w:p>
    <w:p w:rsidR="00B724AB" w:rsidRPr="00EB7B80" w:rsidRDefault="004062E7" w:rsidP="00144AF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С</w:t>
      </w:r>
      <w:r w:rsidR="00B724AB" w:rsidRPr="00144AFB">
        <w:rPr>
          <w:rFonts w:ascii="Times New Roman" w:hAnsi="Times New Roman" w:cs="Times New Roman"/>
          <w:sz w:val="27"/>
          <w:szCs w:val="27"/>
        </w:rPr>
        <w:t>огласно пункту 2 статьи 425 Гражданского кодекса Российской Федерации</w:t>
      </w:r>
      <w:r w:rsidR="00CD3C7A">
        <w:rPr>
          <w:rFonts w:ascii="Times New Roman" w:hAnsi="Times New Roman" w:cs="Times New Roman"/>
          <w:sz w:val="27"/>
          <w:szCs w:val="27"/>
        </w:rPr>
        <w:t xml:space="preserve"> (далее – ГК РФ) </w:t>
      </w:r>
      <w:r w:rsidR="00B724AB" w:rsidRPr="00144AFB">
        <w:rPr>
          <w:rFonts w:ascii="Times New Roman" w:hAnsi="Times New Roman" w:cs="Times New Roman"/>
          <w:sz w:val="27"/>
          <w:szCs w:val="27"/>
        </w:rPr>
        <w:t xml:space="preserve">стороны вправе установить, что условия заключенного ими договора применяются к их отношениям, возникшим до </w:t>
      </w:r>
      <w:r w:rsidR="00B724AB" w:rsidRPr="00EB7B80">
        <w:rPr>
          <w:rFonts w:ascii="Times New Roman" w:hAnsi="Times New Roman" w:cs="Times New Roman"/>
          <w:sz w:val="27"/>
          <w:szCs w:val="27"/>
        </w:rPr>
        <w:t>заключения договора, если иное не установлено законом или не вытекает из существа соответствующих отношений.</w:t>
      </w:r>
    </w:p>
    <w:p w:rsidR="008765BB" w:rsidRDefault="004062E7" w:rsidP="008765BB">
      <w:pPr>
        <w:spacing w:after="0" w:line="240" w:lineRule="auto"/>
        <w:ind w:firstLine="709"/>
        <w:jc w:val="both"/>
        <w:rPr>
          <w:rFonts w:ascii="Times New Roman" w:hAnsi="Times New Roman" w:cs="Times New Roman"/>
          <w:sz w:val="27"/>
          <w:szCs w:val="27"/>
        </w:rPr>
      </w:pPr>
      <w:r w:rsidRPr="00EB7B80">
        <w:rPr>
          <w:rFonts w:ascii="Times New Roman" w:hAnsi="Times New Roman" w:cs="Times New Roman"/>
          <w:sz w:val="27"/>
          <w:szCs w:val="27"/>
        </w:rPr>
        <w:t>По смыслу указанной нормы распространение условий договора на предшествующий его заключению период возможно только в том случае, когда между сторонами фактически существовали соответствующие отношения. Невозможно заключить договор на прошлое время и распространить его условия на прошедший период.</w:t>
      </w:r>
    </w:p>
    <w:p w:rsidR="008765BB" w:rsidRDefault="00B66075" w:rsidP="008765BB">
      <w:pPr>
        <w:spacing w:after="0" w:line="240" w:lineRule="auto"/>
        <w:ind w:firstLine="709"/>
        <w:jc w:val="both"/>
        <w:rPr>
          <w:rFonts w:ascii="Times New Roman" w:hAnsi="Times New Roman" w:cs="Times New Roman"/>
          <w:sz w:val="26"/>
          <w:szCs w:val="26"/>
        </w:rPr>
      </w:pPr>
      <w:r w:rsidRPr="005B63FD">
        <w:rPr>
          <w:rFonts w:ascii="Times New Roman" w:hAnsi="Times New Roman" w:cs="Times New Roman"/>
          <w:sz w:val="27"/>
          <w:szCs w:val="27"/>
        </w:rPr>
        <w:t>При этом УФАС по РА считает, что применение пункта 2 статьи 425 ГК РФ</w:t>
      </w:r>
      <w:r w:rsidR="004A4579" w:rsidRPr="005B63FD">
        <w:rPr>
          <w:rFonts w:ascii="Times New Roman" w:hAnsi="Times New Roman" w:cs="Times New Roman"/>
          <w:sz w:val="27"/>
          <w:szCs w:val="27"/>
        </w:rPr>
        <w:t xml:space="preserve"> </w:t>
      </w:r>
      <w:r w:rsidR="005B63FD" w:rsidRPr="005B63FD">
        <w:rPr>
          <w:rFonts w:ascii="Times New Roman" w:hAnsi="Times New Roman" w:cs="Times New Roman"/>
          <w:sz w:val="27"/>
          <w:szCs w:val="27"/>
        </w:rPr>
        <w:t xml:space="preserve">с учетом </w:t>
      </w:r>
      <w:r w:rsidR="00A6065A">
        <w:rPr>
          <w:rFonts w:ascii="Times New Roman" w:hAnsi="Times New Roman" w:cs="Times New Roman"/>
          <w:sz w:val="27"/>
          <w:szCs w:val="27"/>
        </w:rPr>
        <w:t xml:space="preserve">положений </w:t>
      </w:r>
      <w:r w:rsidR="005B63FD" w:rsidRPr="005B63FD">
        <w:rPr>
          <w:rFonts w:ascii="Times New Roman" w:hAnsi="Times New Roman" w:cs="Times New Roman"/>
          <w:sz w:val="27"/>
          <w:szCs w:val="27"/>
        </w:rPr>
        <w:t xml:space="preserve">статей 6, 24 </w:t>
      </w:r>
      <w:r w:rsidR="005B63FD" w:rsidRPr="00C16A66">
        <w:rPr>
          <w:rFonts w:ascii="Times New Roman" w:hAnsi="Times New Roman" w:cs="Times New Roman"/>
          <w:sz w:val="27"/>
          <w:szCs w:val="27"/>
        </w:rPr>
        <w:t>Закона о контрактной системе</w:t>
      </w:r>
      <w:r w:rsidR="005B63FD">
        <w:rPr>
          <w:rFonts w:ascii="Times New Roman" w:hAnsi="Times New Roman" w:cs="Times New Roman"/>
          <w:sz w:val="27"/>
          <w:szCs w:val="27"/>
        </w:rPr>
        <w:t xml:space="preserve"> возможн</w:t>
      </w:r>
      <w:r w:rsidR="00DB7EDA">
        <w:rPr>
          <w:rFonts w:ascii="Times New Roman" w:hAnsi="Times New Roman" w:cs="Times New Roman"/>
          <w:sz w:val="27"/>
          <w:szCs w:val="27"/>
        </w:rPr>
        <w:t>о</w:t>
      </w:r>
      <w:r w:rsidR="005B63FD">
        <w:rPr>
          <w:rFonts w:ascii="Times New Roman" w:hAnsi="Times New Roman" w:cs="Times New Roman"/>
          <w:sz w:val="27"/>
          <w:szCs w:val="27"/>
        </w:rPr>
        <w:t xml:space="preserve"> исключительно </w:t>
      </w:r>
      <w:r w:rsidR="008B027F">
        <w:rPr>
          <w:rFonts w:ascii="Times New Roman" w:hAnsi="Times New Roman" w:cs="Times New Roman"/>
          <w:sz w:val="27"/>
          <w:szCs w:val="27"/>
        </w:rPr>
        <w:t xml:space="preserve">к контрактам (договорам), заключенным с единственным </w:t>
      </w:r>
      <w:r w:rsidR="008B027F">
        <w:rPr>
          <w:rFonts w:ascii="Times New Roman" w:hAnsi="Times New Roman" w:cs="Times New Roman"/>
          <w:sz w:val="27"/>
          <w:szCs w:val="27"/>
        </w:rPr>
        <w:t>поставщик</w:t>
      </w:r>
      <w:r w:rsidR="008B027F">
        <w:rPr>
          <w:rFonts w:ascii="Times New Roman" w:hAnsi="Times New Roman" w:cs="Times New Roman"/>
          <w:sz w:val="27"/>
          <w:szCs w:val="27"/>
        </w:rPr>
        <w:t>ом</w:t>
      </w:r>
      <w:r w:rsidR="008B027F">
        <w:rPr>
          <w:rFonts w:ascii="Times New Roman" w:hAnsi="Times New Roman" w:cs="Times New Roman"/>
          <w:sz w:val="27"/>
          <w:szCs w:val="27"/>
        </w:rPr>
        <w:t xml:space="preserve"> </w:t>
      </w:r>
      <w:r w:rsidR="008B027F" w:rsidRPr="00EB7B80">
        <w:rPr>
          <w:rFonts w:ascii="Times New Roman" w:hAnsi="Times New Roman" w:cs="Times New Roman"/>
          <w:sz w:val="27"/>
          <w:szCs w:val="27"/>
        </w:rPr>
        <w:t>(подрядчик</w:t>
      </w:r>
      <w:r w:rsidR="008B027F">
        <w:rPr>
          <w:rFonts w:ascii="Times New Roman" w:hAnsi="Times New Roman" w:cs="Times New Roman"/>
          <w:sz w:val="27"/>
          <w:szCs w:val="27"/>
        </w:rPr>
        <w:t>ом</w:t>
      </w:r>
      <w:r w:rsidR="008B027F" w:rsidRPr="00EB7B80">
        <w:rPr>
          <w:rFonts w:ascii="Times New Roman" w:hAnsi="Times New Roman" w:cs="Times New Roman"/>
          <w:sz w:val="27"/>
          <w:szCs w:val="27"/>
        </w:rPr>
        <w:t>, исполнител</w:t>
      </w:r>
      <w:r w:rsidR="008B027F">
        <w:rPr>
          <w:rFonts w:ascii="Times New Roman" w:hAnsi="Times New Roman" w:cs="Times New Roman"/>
          <w:sz w:val="27"/>
          <w:szCs w:val="27"/>
        </w:rPr>
        <w:t>ем</w:t>
      </w:r>
      <w:r w:rsidR="008B027F" w:rsidRPr="00EB7B80">
        <w:rPr>
          <w:rFonts w:ascii="Times New Roman" w:hAnsi="Times New Roman" w:cs="Times New Roman"/>
          <w:sz w:val="27"/>
          <w:szCs w:val="27"/>
        </w:rPr>
        <w:t>)</w:t>
      </w:r>
      <w:r w:rsidR="008765BB">
        <w:rPr>
          <w:rFonts w:ascii="Times New Roman" w:hAnsi="Times New Roman" w:cs="Times New Roman"/>
          <w:sz w:val="27"/>
          <w:szCs w:val="27"/>
        </w:rPr>
        <w:t>,</w:t>
      </w:r>
      <w:r w:rsidR="008B027F">
        <w:rPr>
          <w:rFonts w:ascii="Times New Roman" w:hAnsi="Times New Roman" w:cs="Times New Roman"/>
          <w:sz w:val="27"/>
          <w:szCs w:val="27"/>
        </w:rPr>
        <w:t xml:space="preserve"> обладающи</w:t>
      </w:r>
      <w:r w:rsidR="00DB7EDA">
        <w:rPr>
          <w:rFonts w:ascii="Times New Roman" w:hAnsi="Times New Roman" w:cs="Times New Roman"/>
          <w:sz w:val="27"/>
          <w:szCs w:val="27"/>
        </w:rPr>
        <w:t>м</w:t>
      </w:r>
      <w:r w:rsidR="008B027F">
        <w:rPr>
          <w:rFonts w:ascii="Times New Roman" w:hAnsi="Times New Roman" w:cs="Times New Roman"/>
          <w:sz w:val="27"/>
          <w:szCs w:val="27"/>
        </w:rPr>
        <w:t xml:space="preserve"> </w:t>
      </w:r>
      <w:r w:rsidR="00A6065A">
        <w:rPr>
          <w:rFonts w:ascii="Times New Roman" w:hAnsi="Times New Roman" w:cs="Times New Roman"/>
          <w:sz w:val="27"/>
          <w:szCs w:val="27"/>
        </w:rPr>
        <w:t>соответствующими исключительными полномочиями, к которым,</w:t>
      </w:r>
      <w:r w:rsidR="00A6065A">
        <w:rPr>
          <w:rFonts w:ascii="Times New Roman" w:hAnsi="Times New Roman" w:cs="Times New Roman"/>
          <w:sz w:val="27"/>
          <w:szCs w:val="27"/>
        </w:rPr>
        <w:t xml:space="preserve"> </w:t>
      </w:r>
      <w:r w:rsidR="008765BB">
        <w:rPr>
          <w:rFonts w:ascii="Times New Roman" w:hAnsi="Times New Roman" w:cs="Times New Roman"/>
          <w:sz w:val="27"/>
          <w:szCs w:val="27"/>
        </w:rPr>
        <w:t>например</w:t>
      </w:r>
      <w:r w:rsidR="00A6065A">
        <w:rPr>
          <w:rFonts w:ascii="Times New Roman" w:hAnsi="Times New Roman" w:cs="Times New Roman"/>
          <w:sz w:val="27"/>
          <w:szCs w:val="27"/>
        </w:rPr>
        <w:t xml:space="preserve"> относятся </w:t>
      </w:r>
      <w:r w:rsidR="00A6065A">
        <w:rPr>
          <w:rFonts w:ascii="Times New Roman" w:hAnsi="Times New Roman" w:cs="Times New Roman"/>
          <w:sz w:val="27"/>
          <w:szCs w:val="27"/>
        </w:rPr>
        <w:t>поставщики</w:t>
      </w:r>
      <w:r w:rsidR="00A6065A">
        <w:rPr>
          <w:rFonts w:ascii="Times New Roman" w:hAnsi="Times New Roman" w:cs="Times New Roman"/>
          <w:sz w:val="27"/>
          <w:szCs w:val="27"/>
        </w:rPr>
        <w:t xml:space="preserve"> </w:t>
      </w:r>
      <w:r w:rsidR="00A6065A">
        <w:rPr>
          <w:rFonts w:ascii="Times New Roman" w:hAnsi="Times New Roman" w:cs="Times New Roman"/>
          <w:sz w:val="27"/>
          <w:szCs w:val="27"/>
        </w:rPr>
        <w:t xml:space="preserve">коммунальных ресурсов (пункты 8, 29 части 1 статьи 93 </w:t>
      </w:r>
      <w:r w:rsidR="00A6065A" w:rsidRPr="00C16A66">
        <w:rPr>
          <w:rFonts w:ascii="Times New Roman" w:hAnsi="Times New Roman" w:cs="Times New Roman"/>
          <w:sz w:val="27"/>
          <w:szCs w:val="27"/>
        </w:rPr>
        <w:t>Закона о контрактной системе</w:t>
      </w:r>
      <w:r w:rsidR="00A6065A">
        <w:rPr>
          <w:rFonts w:ascii="Times New Roman" w:hAnsi="Times New Roman" w:cs="Times New Roman"/>
          <w:sz w:val="27"/>
          <w:szCs w:val="27"/>
        </w:rPr>
        <w:t>)</w:t>
      </w:r>
      <w:r w:rsidR="008765BB">
        <w:rPr>
          <w:rFonts w:ascii="Times New Roman" w:hAnsi="Times New Roman" w:cs="Times New Roman"/>
          <w:sz w:val="27"/>
          <w:szCs w:val="27"/>
        </w:rPr>
        <w:t xml:space="preserve">, субъекты естественных монополий (пункт 1 части 1 статьи 93 </w:t>
      </w:r>
      <w:r w:rsidR="008765BB" w:rsidRPr="00C16A66">
        <w:rPr>
          <w:rFonts w:ascii="Times New Roman" w:hAnsi="Times New Roman" w:cs="Times New Roman"/>
          <w:sz w:val="27"/>
          <w:szCs w:val="27"/>
        </w:rPr>
        <w:t>Закона о контрактной системе</w:t>
      </w:r>
      <w:r w:rsidR="008765BB">
        <w:rPr>
          <w:rFonts w:ascii="Times New Roman" w:hAnsi="Times New Roman" w:cs="Times New Roman"/>
          <w:sz w:val="27"/>
          <w:szCs w:val="27"/>
        </w:rPr>
        <w:t xml:space="preserve">), </w:t>
      </w:r>
      <w:r w:rsidR="008765BB">
        <w:rPr>
          <w:rFonts w:ascii="Times New Roman" w:hAnsi="Times New Roman" w:cs="Times New Roman"/>
          <w:sz w:val="26"/>
          <w:szCs w:val="26"/>
        </w:rPr>
        <w:t>управл</w:t>
      </w:r>
      <w:r w:rsidR="008765BB">
        <w:rPr>
          <w:rFonts w:ascii="Times New Roman" w:hAnsi="Times New Roman" w:cs="Times New Roman"/>
          <w:sz w:val="26"/>
          <w:szCs w:val="26"/>
        </w:rPr>
        <w:t>яющие компании</w:t>
      </w:r>
      <w:r w:rsidR="008765BB">
        <w:rPr>
          <w:rFonts w:ascii="Times New Roman" w:hAnsi="Times New Roman" w:cs="Times New Roman"/>
          <w:sz w:val="26"/>
          <w:szCs w:val="26"/>
        </w:rPr>
        <w:t xml:space="preserve"> многоквартирным домом</w:t>
      </w:r>
      <w:r w:rsidR="00A95CA3">
        <w:rPr>
          <w:rFonts w:ascii="Times New Roman" w:hAnsi="Times New Roman" w:cs="Times New Roman"/>
          <w:sz w:val="26"/>
          <w:szCs w:val="26"/>
        </w:rPr>
        <w:t xml:space="preserve"> (п. 22 </w:t>
      </w:r>
      <w:r w:rsidR="00A95CA3">
        <w:rPr>
          <w:rFonts w:ascii="Times New Roman" w:hAnsi="Times New Roman" w:cs="Times New Roman"/>
          <w:sz w:val="27"/>
          <w:szCs w:val="27"/>
        </w:rPr>
        <w:t xml:space="preserve">части 1 статьи 93 </w:t>
      </w:r>
      <w:r w:rsidR="00A95CA3" w:rsidRPr="00C16A66">
        <w:rPr>
          <w:rFonts w:ascii="Times New Roman" w:hAnsi="Times New Roman" w:cs="Times New Roman"/>
          <w:sz w:val="27"/>
          <w:szCs w:val="27"/>
        </w:rPr>
        <w:t>Закона о контрактной системе</w:t>
      </w:r>
      <w:r w:rsidR="00A95CA3">
        <w:rPr>
          <w:rFonts w:ascii="Times New Roman" w:hAnsi="Times New Roman" w:cs="Times New Roman"/>
          <w:sz w:val="27"/>
          <w:szCs w:val="27"/>
        </w:rPr>
        <w:t>).</w:t>
      </w:r>
    </w:p>
    <w:p w:rsidR="00D12B49" w:rsidRPr="005B63FD" w:rsidRDefault="00D12B49" w:rsidP="0057280A">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Аналогичная позиция подтверждена судебной практикой (</w:t>
      </w:r>
      <w:r w:rsidR="009E72F1">
        <w:rPr>
          <w:rFonts w:ascii="Times New Roman" w:hAnsi="Times New Roman" w:cs="Times New Roman"/>
          <w:sz w:val="27"/>
          <w:szCs w:val="27"/>
        </w:rPr>
        <w:t>п</w:t>
      </w:r>
      <w:r w:rsidR="00463ED9">
        <w:rPr>
          <w:rFonts w:ascii="Times New Roman" w:hAnsi="Times New Roman" w:cs="Times New Roman"/>
          <w:sz w:val="27"/>
          <w:szCs w:val="27"/>
        </w:rPr>
        <w:t>остановление Арбитражного суда Северо-Западного округа от 07.06.2018г. по делу № А56-62247/2017).</w:t>
      </w:r>
    </w:p>
    <w:p w:rsidR="00246FC1" w:rsidRDefault="008314DD" w:rsidP="00764D5D">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Однако, </w:t>
      </w:r>
      <w:r w:rsidR="002E4B38">
        <w:rPr>
          <w:rFonts w:ascii="Times New Roman" w:hAnsi="Times New Roman" w:cs="Times New Roman"/>
          <w:sz w:val="27"/>
          <w:szCs w:val="27"/>
        </w:rPr>
        <w:t xml:space="preserve">невозможность применения положений </w:t>
      </w:r>
      <w:r w:rsidR="002E4B38" w:rsidRPr="005B63FD">
        <w:rPr>
          <w:rFonts w:ascii="Times New Roman" w:hAnsi="Times New Roman" w:cs="Times New Roman"/>
          <w:sz w:val="27"/>
          <w:szCs w:val="27"/>
        </w:rPr>
        <w:t>пункта 2 статьи 425 ГК РФ</w:t>
      </w:r>
      <w:r w:rsidR="002E4B38">
        <w:rPr>
          <w:rFonts w:ascii="Times New Roman" w:hAnsi="Times New Roman" w:cs="Times New Roman"/>
          <w:sz w:val="27"/>
          <w:szCs w:val="27"/>
        </w:rPr>
        <w:t xml:space="preserve"> к отношениям</w:t>
      </w:r>
      <w:r w:rsidR="009E72F1">
        <w:rPr>
          <w:rFonts w:ascii="Times New Roman" w:hAnsi="Times New Roman" w:cs="Times New Roman"/>
          <w:sz w:val="27"/>
          <w:szCs w:val="27"/>
        </w:rPr>
        <w:t>,</w:t>
      </w:r>
      <w:r w:rsidR="002E4B38">
        <w:rPr>
          <w:rFonts w:ascii="Times New Roman" w:hAnsi="Times New Roman" w:cs="Times New Roman"/>
          <w:sz w:val="27"/>
          <w:szCs w:val="27"/>
        </w:rPr>
        <w:t xml:space="preserve"> регулируемым законодательством о контрактной системе</w:t>
      </w:r>
      <w:r w:rsidR="009E72F1">
        <w:rPr>
          <w:rFonts w:ascii="Times New Roman" w:hAnsi="Times New Roman" w:cs="Times New Roman"/>
          <w:sz w:val="27"/>
          <w:szCs w:val="27"/>
        </w:rPr>
        <w:t>,</w:t>
      </w:r>
      <w:r w:rsidR="002E4B38">
        <w:rPr>
          <w:rFonts w:ascii="Times New Roman" w:hAnsi="Times New Roman" w:cs="Times New Roman"/>
          <w:sz w:val="27"/>
          <w:szCs w:val="27"/>
        </w:rPr>
        <w:t xml:space="preserve"> </w:t>
      </w:r>
      <w:r>
        <w:rPr>
          <w:rFonts w:ascii="Times New Roman" w:hAnsi="Times New Roman" w:cs="Times New Roman"/>
          <w:sz w:val="27"/>
          <w:szCs w:val="27"/>
        </w:rPr>
        <w:t>выражена Минфином России в письме от 07.07.2019г. № 24-03-07/48249.</w:t>
      </w:r>
    </w:p>
    <w:p w:rsidR="003353B3" w:rsidRDefault="003353B3" w:rsidP="00764D5D">
      <w:pPr>
        <w:spacing w:after="0" w:line="240" w:lineRule="auto"/>
        <w:ind w:firstLine="709"/>
        <w:jc w:val="both"/>
        <w:rPr>
          <w:rFonts w:ascii="Times New Roman" w:hAnsi="Times New Roman" w:cs="Times New Roman"/>
          <w:sz w:val="27"/>
          <w:szCs w:val="27"/>
        </w:rPr>
      </w:pPr>
    </w:p>
    <w:p w:rsidR="007200CB" w:rsidRDefault="003353B3" w:rsidP="007200CB">
      <w:pPr>
        <w:spacing w:after="0" w:line="240" w:lineRule="auto"/>
        <w:ind w:firstLine="709"/>
        <w:jc w:val="both"/>
        <w:rPr>
          <w:rFonts w:ascii="Times New Roman" w:hAnsi="Times New Roman" w:cs="Times New Roman"/>
          <w:sz w:val="27"/>
          <w:szCs w:val="27"/>
        </w:rPr>
      </w:pPr>
      <w:r w:rsidRPr="003353B3">
        <w:rPr>
          <w:rFonts w:ascii="Times New Roman" w:hAnsi="Times New Roman" w:cs="Times New Roman"/>
          <w:b/>
          <w:sz w:val="27"/>
          <w:szCs w:val="27"/>
        </w:rPr>
        <w:t>Вопрос</w:t>
      </w:r>
      <w:r>
        <w:rPr>
          <w:rFonts w:ascii="Times New Roman" w:hAnsi="Times New Roman" w:cs="Times New Roman"/>
          <w:b/>
          <w:sz w:val="27"/>
          <w:szCs w:val="27"/>
        </w:rPr>
        <w:t xml:space="preserve">: </w:t>
      </w:r>
      <w:r w:rsidR="00F10158" w:rsidRPr="00F10158">
        <w:rPr>
          <w:rFonts w:ascii="Times New Roman" w:hAnsi="Times New Roman" w:cs="Times New Roman"/>
          <w:sz w:val="27"/>
          <w:szCs w:val="27"/>
        </w:rPr>
        <w:t>О</w:t>
      </w:r>
      <w:r w:rsidR="00F10158">
        <w:rPr>
          <w:rFonts w:ascii="Times New Roman" w:hAnsi="Times New Roman" w:cs="Times New Roman"/>
          <w:sz w:val="27"/>
          <w:szCs w:val="27"/>
        </w:rPr>
        <w:t>бзор нарушений законодательства, изменение законодательства. Вопросы контроля.</w:t>
      </w:r>
    </w:p>
    <w:p w:rsidR="007200CB" w:rsidRDefault="007200CB" w:rsidP="007200CB">
      <w:pPr>
        <w:spacing w:after="0" w:line="240" w:lineRule="auto"/>
        <w:ind w:firstLine="709"/>
        <w:jc w:val="both"/>
        <w:rPr>
          <w:rFonts w:ascii="Times New Roman" w:hAnsi="Times New Roman" w:cs="Times New Roman"/>
          <w:sz w:val="27"/>
          <w:szCs w:val="27"/>
        </w:rPr>
      </w:pPr>
    </w:p>
    <w:p w:rsidR="00CD0912" w:rsidRDefault="00F10158" w:rsidP="00CD0912">
      <w:pPr>
        <w:spacing w:after="0" w:line="240" w:lineRule="auto"/>
        <w:ind w:firstLine="709"/>
        <w:jc w:val="both"/>
        <w:rPr>
          <w:rFonts w:ascii="Times New Roman" w:hAnsi="Times New Roman" w:cs="Times New Roman"/>
          <w:sz w:val="27"/>
          <w:szCs w:val="27"/>
        </w:rPr>
      </w:pPr>
      <w:r w:rsidRPr="00F10158">
        <w:rPr>
          <w:rFonts w:ascii="Times New Roman" w:hAnsi="Times New Roman" w:cs="Times New Roman"/>
          <w:b/>
          <w:sz w:val="27"/>
          <w:szCs w:val="27"/>
        </w:rPr>
        <w:t>Ответ:</w:t>
      </w:r>
      <w:r w:rsidRPr="007200CB">
        <w:rPr>
          <w:rFonts w:ascii="Times New Roman" w:hAnsi="Times New Roman" w:cs="Times New Roman"/>
          <w:sz w:val="27"/>
          <w:szCs w:val="27"/>
        </w:rPr>
        <w:t xml:space="preserve"> </w:t>
      </w:r>
      <w:r w:rsidR="00CD0912">
        <w:rPr>
          <w:rFonts w:ascii="Times New Roman" w:hAnsi="Times New Roman" w:cs="Times New Roman"/>
          <w:sz w:val="27"/>
          <w:szCs w:val="27"/>
        </w:rPr>
        <w:t xml:space="preserve">Содержание </w:t>
      </w:r>
      <w:r w:rsidR="007200CB">
        <w:rPr>
          <w:rFonts w:ascii="Times New Roman" w:hAnsi="Times New Roman" w:cs="Times New Roman"/>
          <w:sz w:val="27"/>
          <w:szCs w:val="27"/>
        </w:rPr>
        <w:t>вопрос</w:t>
      </w:r>
      <w:r w:rsidR="00CD0912">
        <w:rPr>
          <w:rFonts w:ascii="Times New Roman" w:hAnsi="Times New Roman" w:cs="Times New Roman"/>
          <w:sz w:val="27"/>
          <w:szCs w:val="27"/>
        </w:rPr>
        <w:t>а</w:t>
      </w:r>
      <w:r w:rsidR="007200CB">
        <w:rPr>
          <w:rFonts w:ascii="Times New Roman" w:hAnsi="Times New Roman" w:cs="Times New Roman"/>
          <w:sz w:val="27"/>
          <w:szCs w:val="27"/>
        </w:rPr>
        <w:t xml:space="preserve"> </w:t>
      </w:r>
      <w:r w:rsidR="007200CB" w:rsidRPr="007200CB">
        <w:rPr>
          <w:rFonts w:ascii="Times New Roman" w:hAnsi="Times New Roman" w:cs="Times New Roman"/>
          <w:sz w:val="27"/>
          <w:szCs w:val="27"/>
        </w:rPr>
        <w:t xml:space="preserve">не позволяет определить </w:t>
      </w:r>
      <w:r w:rsidR="00CD0912">
        <w:rPr>
          <w:rFonts w:ascii="Times New Roman" w:hAnsi="Times New Roman" w:cs="Times New Roman"/>
          <w:sz w:val="27"/>
          <w:szCs w:val="27"/>
        </w:rPr>
        <w:t>е</w:t>
      </w:r>
      <w:r w:rsidR="009E72F1">
        <w:rPr>
          <w:rFonts w:ascii="Times New Roman" w:hAnsi="Times New Roman" w:cs="Times New Roman"/>
          <w:sz w:val="27"/>
          <w:szCs w:val="27"/>
        </w:rPr>
        <w:t>го</w:t>
      </w:r>
      <w:r w:rsidR="00CD0912">
        <w:rPr>
          <w:rFonts w:ascii="Times New Roman" w:hAnsi="Times New Roman" w:cs="Times New Roman"/>
          <w:sz w:val="27"/>
          <w:szCs w:val="27"/>
        </w:rPr>
        <w:t xml:space="preserve"> </w:t>
      </w:r>
      <w:r w:rsidR="007200CB" w:rsidRPr="007200CB">
        <w:rPr>
          <w:rFonts w:ascii="Times New Roman" w:hAnsi="Times New Roman" w:cs="Times New Roman"/>
          <w:sz w:val="27"/>
          <w:szCs w:val="27"/>
        </w:rPr>
        <w:t>суть,</w:t>
      </w:r>
      <w:r w:rsidR="00CD0912">
        <w:rPr>
          <w:rFonts w:ascii="Times New Roman" w:hAnsi="Times New Roman" w:cs="Times New Roman"/>
          <w:sz w:val="27"/>
          <w:szCs w:val="27"/>
        </w:rPr>
        <w:t xml:space="preserve"> однако, УФАС по РА сообщает, что н</w:t>
      </w:r>
      <w:r w:rsidRPr="00F10158">
        <w:rPr>
          <w:rFonts w:ascii="Times New Roman" w:hAnsi="Times New Roman" w:cs="Times New Roman"/>
          <w:sz w:val="27"/>
          <w:szCs w:val="27"/>
        </w:rPr>
        <w:t xml:space="preserve">а официальном сайте </w:t>
      </w:r>
      <w:r w:rsidR="00CD0912">
        <w:rPr>
          <w:rFonts w:ascii="Times New Roman" w:hAnsi="Times New Roman" w:cs="Times New Roman"/>
          <w:sz w:val="27"/>
          <w:szCs w:val="27"/>
        </w:rPr>
        <w:t>Управления (</w:t>
      </w:r>
      <w:r w:rsidR="00CD0912" w:rsidRPr="00CD0912">
        <w:rPr>
          <w:rFonts w:ascii="Times New Roman" w:hAnsi="Times New Roman" w:cs="Times New Roman"/>
          <w:sz w:val="27"/>
          <w:szCs w:val="27"/>
        </w:rPr>
        <w:t>https://altr.fas.gov.ru/</w:t>
      </w:r>
      <w:r w:rsidR="00CD0912">
        <w:rPr>
          <w:rFonts w:ascii="Times New Roman" w:hAnsi="Times New Roman" w:cs="Times New Roman"/>
          <w:sz w:val="27"/>
          <w:szCs w:val="27"/>
        </w:rPr>
        <w:t>) в разделе «Главное», в том числе размещен о</w:t>
      </w:r>
      <w:r w:rsidR="00CD0912" w:rsidRPr="00CD0912">
        <w:rPr>
          <w:rFonts w:ascii="Times New Roman" w:hAnsi="Times New Roman" w:cs="Times New Roman"/>
          <w:sz w:val="27"/>
          <w:szCs w:val="27"/>
        </w:rPr>
        <w:t>бзор нарушений</w:t>
      </w:r>
      <w:r w:rsidR="00CD0912" w:rsidRPr="00CD0912">
        <w:rPr>
          <w:b/>
          <w:bCs/>
        </w:rPr>
        <w:t xml:space="preserve"> </w:t>
      </w:r>
      <w:r w:rsidR="00CD0912" w:rsidRPr="00CD0912">
        <w:rPr>
          <w:rFonts w:ascii="Times New Roman" w:hAnsi="Times New Roman" w:cs="Times New Roman"/>
          <w:sz w:val="27"/>
          <w:szCs w:val="27"/>
        </w:rPr>
        <w:t>в сфере контроля законодательства о контрактной системе в рамках реализации национальных проектов за 2019 год</w:t>
      </w:r>
      <w:r w:rsidR="00CD0912">
        <w:rPr>
          <w:rFonts w:ascii="Times New Roman" w:hAnsi="Times New Roman" w:cs="Times New Roman"/>
          <w:sz w:val="27"/>
          <w:szCs w:val="27"/>
        </w:rPr>
        <w:t xml:space="preserve">. </w:t>
      </w:r>
    </w:p>
    <w:p w:rsidR="00CD0912" w:rsidRPr="00CD0912" w:rsidRDefault="00CD0912" w:rsidP="00CD0912">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Контроль</w:t>
      </w:r>
      <w:r w:rsidR="009E72F1">
        <w:rPr>
          <w:rFonts w:ascii="Times New Roman" w:hAnsi="Times New Roman" w:cs="Times New Roman"/>
          <w:sz w:val="27"/>
          <w:szCs w:val="27"/>
        </w:rPr>
        <w:t>,</w:t>
      </w:r>
      <w:r>
        <w:rPr>
          <w:rFonts w:ascii="Times New Roman" w:hAnsi="Times New Roman" w:cs="Times New Roman"/>
          <w:sz w:val="27"/>
          <w:szCs w:val="27"/>
        </w:rPr>
        <w:t xml:space="preserve"> осуществляемый в рамках законодательства о контрактной системе</w:t>
      </w:r>
      <w:r w:rsidR="009E72F1">
        <w:rPr>
          <w:rFonts w:ascii="Times New Roman" w:hAnsi="Times New Roman" w:cs="Times New Roman"/>
          <w:sz w:val="27"/>
          <w:szCs w:val="27"/>
        </w:rPr>
        <w:t>,</w:t>
      </w:r>
      <w:r>
        <w:rPr>
          <w:rFonts w:ascii="Times New Roman" w:hAnsi="Times New Roman" w:cs="Times New Roman"/>
          <w:sz w:val="27"/>
          <w:szCs w:val="27"/>
        </w:rPr>
        <w:t xml:space="preserve"> регулируется главой 5 Закона о контрактной системе</w:t>
      </w:r>
      <w:r w:rsidR="00F27B79">
        <w:rPr>
          <w:rFonts w:ascii="Times New Roman" w:hAnsi="Times New Roman" w:cs="Times New Roman"/>
          <w:sz w:val="27"/>
          <w:szCs w:val="27"/>
        </w:rPr>
        <w:t xml:space="preserve"> и подзаконными актами</w:t>
      </w:r>
      <w:r>
        <w:rPr>
          <w:rFonts w:ascii="Times New Roman" w:hAnsi="Times New Roman" w:cs="Times New Roman"/>
          <w:sz w:val="27"/>
          <w:szCs w:val="27"/>
        </w:rPr>
        <w:t>.</w:t>
      </w:r>
    </w:p>
    <w:p w:rsidR="00874A74" w:rsidRDefault="009E72F1" w:rsidP="00764D5D">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Все решения, принимаемые ФАС </w:t>
      </w:r>
      <w:r w:rsidR="00910DF0">
        <w:rPr>
          <w:rFonts w:ascii="Times New Roman" w:hAnsi="Times New Roman" w:cs="Times New Roman"/>
          <w:sz w:val="27"/>
          <w:szCs w:val="27"/>
        </w:rPr>
        <w:t>России и территориальны</w:t>
      </w:r>
      <w:r w:rsidR="00DB7EDA">
        <w:rPr>
          <w:rFonts w:ascii="Times New Roman" w:hAnsi="Times New Roman" w:cs="Times New Roman"/>
          <w:sz w:val="27"/>
          <w:szCs w:val="27"/>
        </w:rPr>
        <w:t>ми</w:t>
      </w:r>
      <w:r w:rsidR="00910DF0">
        <w:rPr>
          <w:rFonts w:ascii="Times New Roman" w:hAnsi="Times New Roman" w:cs="Times New Roman"/>
          <w:sz w:val="27"/>
          <w:szCs w:val="27"/>
        </w:rPr>
        <w:t xml:space="preserve"> орган</w:t>
      </w:r>
      <w:r w:rsidR="00DB7EDA">
        <w:rPr>
          <w:rFonts w:ascii="Times New Roman" w:hAnsi="Times New Roman" w:cs="Times New Roman"/>
          <w:sz w:val="27"/>
          <w:szCs w:val="27"/>
        </w:rPr>
        <w:t>ами</w:t>
      </w:r>
      <w:r w:rsidR="00910DF0">
        <w:rPr>
          <w:rFonts w:ascii="Times New Roman" w:hAnsi="Times New Roman" w:cs="Times New Roman"/>
          <w:sz w:val="27"/>
          <w:szCs w:val="27"/>
        </w:rPr>
        <w:t xml:space="preserve"> </w:t>
      </w:r>
      <w:r w:rsidR="00587949">
        <w:rPr>
          <w:rFonts w:ascii="Times New Roman" w:hAnsi="Times New Roman" w:cs="Times New Roman"/>
          <w:sz w:val="27"/>
          <w:szCs w:val="27"/>
        </w:rPr>
        <w:t>по результатам рассмотрения жа</w:t>
      </w:r>
      <w:bookmarkStart w:id="1" w:name="_GoBack"/>
      <w:bookmarkEnd w:id="1"/>
      <w:r w:rsidR="00587949">
        <w:rPr>
          <w:rFonts w:ascii="Times New Roman" w:hAnsi="Times New Roman" w:cs="Times New Roman"/>
          <w:sz w:val="27"/>
          <w:szCs w:val="27"/>
        </w:rPr>
        <w:t>лоб</w:t>
      </w:r>
      <w:r w:rsidR="00874A74">
        <w:rPr>
          <w:rFonts w:ascii="Times New Roman" w:hAnsi="Times New Roman" w:cs="Times New Roman"/>
          <w:sz w:val="27"/>
          <w:szCs w:val="27"/>
        </w:rPr>
        <w:t>,</w:t>
      </w:r>
      <w:r w:rsidR="00587949">
        <w:rPr>
          <w:rFonts w:ascii="Times New Roman" w:hAnsi="Times New Roman" w:cs="Times New Roman"/>
          <w:sz w:val="27"/>
          <w:szCs w:val="27"/>
        </w:rPr>
        <w:t xml:space="preserve"> административная практика размещены </w:t>
      </w:r>
      <w:r w:rsidR="00874A74">
        <w:rPr>
          <w:rFonts w:ascii="Times New Roman" w:hAnsi="Times New Roman" w:cs="Times New Roman"/>
          <w:sz w:val="27"/>
          <w:szCs w:val="27"/>
        </w:rPr>
        <w:t>в б</w:t>
      </w:r>
      <w:r w:rsidR="00874A74" w:rsidRPr="00874A74">
        <w:rPr>
          <w:rFonts w:ascii="Times New Roman" w:hAnsi="Times New Roman" w:cs="Times New Roman"/>
          <w:sz w:val="27"/>
          <w:szCs w:val="27"/>
        </w:rPr>
        <w:t>аз</w:t>
      </w:r>
      <w:r w:rsidR="00874A74">
        <w:rPr>
          <w:rFonts w:ascii="Times New Roman" w:hAnsi="Times New Roman" w:cs="Times New Roman"/>
          <w:sz w:val="27"/>
          <w:szCs w:val="27"/>
        </w:rPr>
        <w:t>е</w:t>
      </w:r>
      <w:r w:rsidR="00874A74" w:rsidRPr="00874A74">
        <w:rPr>
          <w:rFonts w:ascii="Times New Roman" w:hAnsi="Times New Roman" w:cs="Times New Roman"/>
          <w:sz w:val="27"/>
          <w:szCs w:val="27"/>
        </w:rPr>
        <w:t xml:space="preserve"> решений и правовых актов</w:t>
      </w:r>
      <w:r w:rsidR="00874A74">
        <w:rPr>
          <w:rFonts w:ascii="Times New Roman" w:hAnsi="Times New Roman" w:cs="Times New Roman"/>
          <w:sz w:val="27"/>
          <w:szCs w:val="27"/>
        </w:rPr>
        <w:t xml:space="preserve"> (</w:t>
      </w:r>
      <w:r w:rsidR="00874A74" w:rsidRPr="00874A74">
        <w:rPr>
          <w:rFonts w:ascii="Times New Roman" w:hAnsi="Times New Roman" w:cs="Times New Roman"/>
          <w:sz w:val="27"/>
          <w:szCs w:val="27"/>
        </w:rPr>
        <w:t>https://br.fas.gov.ru</w:t>
      </w:r>
      <w:r w:rsidR="00874A74">
        <w:rPr>
          <w:rFonts w:ascii="Times New Roman" w:hAnsi="Times New Roman" w:cs="Times New Roman"/>
          <w:sz w:val="27"/>
          <w:szCs w:val="27"/>
        </w:rPr>
        <w:t>).</w:t>
      </w:r>
    </w:p>
    <w:p w:rsidR="00874A74" w:rsidRDefault="00874A74" w:rsidP="00764D5D">
      <w:pPr>
        <w:spacing w:after="0" w:line="240" w:lineRule="auto"/>
        <w:ind w:firstLine="709"/>
        <w:jc w:val="both"/>
        <w:rPr>
          <w:rFonts w:ascii="Times New Roman" w:hAnsi="Times New Roman" w:cs="Times New Roman"/>
          <w:b/>
          <w:sz w:val="27"/>
          <w:szCs w:val="27"/>
        </w:rPr>
      </w:pPr>
    </w:p>
    <w:p w:rsidR="00F10158" w:rsidRDefault="00B006A2" w:rsidP="00764D5D">
      <w:pPr>
        <w:spacing w:after="0" w:line="240" w:lineRule="auto"/>
        <w:ind w:firstLine="709"/>
        <w:jc w:val="both"/>
        <w:rPr>
          <w:rFonts w:ascii="Times New Roman" w:hAnsi="Times New Roman" w:cs="Times New Roman"/>
          <w:sz w:val="27"/>
          <w:szCs w:val="27"/>
        </w:rPr>
      </w:pPr>
      <w:r w:rsidRPr="00B006A2">
        <w:rPr>
          <w:rFonts w:ascii="Times New Roman" w:hAnsi="Times New Roman" w:cs="Times New Roman"/>
          <w:b/>
          <w:sz w:val="27"/>
          <w:szCs w:val="27"/>
        </w:rPr>
        <w:t xml:space="preserve">Вопрос: </w:t>
      </w:r>
      <w:r w:rsidR="00FB4E93" w:rsidRPr="00FB4E93">
        <w:rPr>
          <w:rFonts w:ascii="Times New Roman" w:hAnsi="Times New Roman" w:cs="Times New Roman"/>
          <w:sz w:val="27"/>
          <w:szCs w:val="27"/>
        </w:rPr>
        <w:t xml:space="preserve">Как </w:t>
      </w:r>
      <w:r w:rsidR="00FB4E93">
        <w:rPr>
          <w:rFonts w:ascii="Times New Roman" w:hAnsi="Times New Roman" w:cs="Times New Roman"/>
          <w:sz w:val="27"/>
          <w:szCs w:val="27"/>
        </w:rPr>
        <w:t>избежать нарушений при получении товара и услуг, т.е. ка</w:t>
      </w:r>
      <w:r w:rsidR="00C37C17">
        <w:rPr>
          <w:rFonts w:ascii="Times New Roman" w:hAnsi="Times New Roman" w:cs="Times New Roman"/>
          <w:sz w:val="27"/>
          <w:szCs w:val="27"/>
        </w:rPr>
        <w:t>к</w:t>
      </w:r>
      <w:r w:rsidR="00FB4E93">
        <w:rPr>
          <w:rFonts w:ascii="Times New Roman" w:hAnsi="Times New Roman" w:cs="Times New Roman"/>
          <w:sz w:val="27"/>
          <w:szCs w:val="27"/>
        </w:rPr>
        <w:t xml:space="preserve"> правильно составить документ?</w:t>
      </w:r>
    </w:p>
    <w:p w:rsidR="00FB4E93" w:rsidRDefault="00FB4E93" w:rsidP="00764D5D">
      <w:pPr>
        <w:spacing w:after="0" w:line="240" w:lineRule="auto"/>
        <w:ind w:firstLine="709"/>
        <w:jc w:val="both"/>
        <w:rPr>
          <w:rFonts w:ascii="Times New Roman" w:hAnsi="Times New Roman" w:cs="Times New Roman"/>
          <w:sz w:val="27"/>
          <w:szCs w:val="27"/>
        </w:rPr>
      </w:pPr>
    </w:p>
    <w:p w:rsidR="00F36798" w:rsidRDefault="00F36798" w:rsidP="00F36798">
      <w:pPr>
        <w:spacing w:after="0" w:line="240" w:lineRule="auto"/>
        <w:ind w:firstLine="709"/>
        <w:jc w:val="both"/>
        <w:rPr>
          <w:rFonts w:ascii="Times New Roman" w:hAnsi="Times New Roman" w:cs="Times New Roman"/>
          <w:sz w:val="27"/>
          <w:szCs w:val="27"/>
        </w:rPr>
      </w:pPr>
      <w:r w:rsidRPr="00F36798">
        <w:rPr>
          <w:rFonts w:ascii="Times New Roman" w:hAnsi="Times New Roman" w:cs="Times New Roman"/>
          <w:b/>
          <w:sz w:val="27"/>
          <w:szCs w:val="27"/>
        </w:rPr>
        <w:t xml:space="preserve">Ответ: </w:t>
      </w:r>
      <w:r w:rsidRPr="00F36798">
        <w:rPr>
          <w:rFonts w:ascii="Times New Roman" w:hAnsi="Times New Roman" w:cs="Times New Roman"/>
          <w:sz w:val="27"/>
          <w:szCs w:val="27"/>
        </w:rPr>
        <w:t>В соответ</w:t>
      </w:r>
      <w:r>
        <w:rPr>
          <w:rFonts w:ascii="Times New Roman" w:hAnsi="Times New Roman" w:cs="Times New Roman"/>
          <w:sz w:val="27"/>
          <w:szCs w:val="27"/>
        </w:rPr>
        <w:t>ст</w:t>
      </w:r>
      <w:r w:rsidRPr="00F36798">
        <w:rPr>
          <w:rFonts w:ascii="Times New Roman" w:hAnsi="Times New Roman" w:cs="Times New Roman"/>
          <w:sz w:val="27"/>
          <w:szCs w:val="27"/>
        </w:rPr>
        <w:t xml:space="preserve">вии </w:t>
      </w:r>
      <w:r>
        <w:rPr>
          <w:rFonts w:ascii="Times New Roman" w:hAnsi="Times New Roman" w:cs="Times New Roman"/>
          <w:sz w:val="27"/>
          <w:szCs w:val="27"/>
        </w:rPr>
        <w:t>с пунктом 1</w:t>
      </w:r>
      <w:r w:rsidR="006D057B">
        <w:rPr>
          <w:rFonts w:ascii="Times New Roman" w:hAnsi="Times New Roman" w:cs="Times New Roman"/>
          <w:sz w:val="27"/>
          <w:szCs w:val="27"/>
        </w:rPr>
        <w:t xml:space="preserve"> части 1</w:t>
      </w:r>
      <w:r w:rsidR="00AB0078">
        <w:rPr>
          <w:rFonts w:ascii="Times New Roman" w:hAnsi="Times New Roman" w:cs="Times New Roman"/>
          <w:sz w:val="27"/>
          <w:szCs w:val="27"/>
        </w:rPr>
        <w:t>3</w:t>
      </w:r>
      <w:r>
        <w:rPr>
          <w:rFonts w:ascii="Times New Roman" w:hAnsi="Times New Roman" w:cs="Times New Roman"/>
          <w:sz w:val="27"/>
          <w:szCs w:val="27"/>
        </w:rPr>
        <w:t xml:space="preserve"> </w:t>
      </w:r>
      <w:r w:rsidR="00B96F50">
        <w:rPr>
          <w:rFonts w:ascii="Times New Roman" w:hAnsi="Times New Roman" w:cs="Times New Roman"/>
          <w:sz w:val="27"/>
          <w:szCs w:val="27"/>
        </w:rPr>
        <w:t>статьи</w:t>
      </w:r>
      <w:r>
        <w:rPr>
          <w:rFonts w:ascii="Times New Roman" w:hAnsi="Times New Roman" w:cs="Times New Roman"/>
          <w:sz w:val="27"/>
          <w:szCs w:val="27"/>
        </w:rPr>
        <w:t xml:space="preserve"> </w:t>
      </w:r>
      <w:r w:rsidRPr="009A136A">
        <w:rPr>
          <w:rFonts w:ascii="Times New Roman" w:hAnsi="Times New Roman" w:cs="Times New Roman"/>
          <w:sz w:val="27"/>
          <w:szCs w:val="27"/>
        </w:rPr>
        <w:t>3</w:t>
      </w:r>
      <w:r w:rsidR="00AB0078">
        <w:rPr>
          <w:rFonts w:ascii="Times New Roman" w:hAnsi="Times New Roman" w:cs="Times New Roman"/>
          <w:sz w:val="27"/>
          <w:szCs w:val="27"/>
        </w:rPr>
        <w:t>4</w:t>
      </w:r>
      <w:r w:rsidRPr="009A136A">
        <w:rPr>
          <w:rFonts w:ascii="Times New Roman" w:hAnsi="Times New Roman" w:cs="Times New Roman"/>
          <w:sz w:val="27"/>
          <w:szCs w:val="27"/>
        </w:rPr>
        <w:t xml:space="preserve"> Закон</w:t>
      </w:r>
      <w:r w:rsidR="00D60656">
        <w:rPr>
          <w:rFonts w:ascii="Times New Roman" w:hAnsi="Times New Roman" w:cs="Times New Roman"/>
          <w:sz w:val="27"/>
          <w:szCs w:val="27"/>
        </w:rPr>
        <w:t>а</w:t>
      </w:r>
      <w:r w:rsidRPr="009A136A">
        <w:rPr>
          <w:rFonts w:ascii="Times New Roman" w:hAnsi="Times New Roman" w:cs="Times New Roman"/>
          <w:sz w:val="27"/>
          <w:szCs w:val="27"/>
        </w:rPr>
        <w:t xml:space="preserve"> о контрактной системе в контракт включаются, в том числе условия о </w:t>
      </w:r>
      <w:r w:rsidRPr="009A136A">
        <w:rPr>
          <w:rFonts w:ascii="Times New Roman" w:hAnsi="Times New Roman" w:cs="Times New Roman"/>
          <w:sz w:val="27"/>
          <w:szCs w:val="27"/>
        </w:rPr>
        <w:t>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w:t>
      </w:r>
      <w:r w:rsidRPr="009A136A">
        <w:rPr>
          <w:rFonts w:ascii="Times New Roman" w:hAnsi="Times New Roman" w:cs="Times New Roman"/>
          <w:sz w:val="27"/>
          <w:szCs w:val="27"/>
        </w:rPr>
        <w:t>.</w:t>
      </w:r>
    </w:p>
    <w:p w:rsidR="003D23A3" w:rsidRDefault="006E60E5" w:rsidP="00764D5D">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Статьей 94 </w:t>
      </w:r>
      <w:r>
        <w:rPr>
          <w:rFonts w:ascii="Times New Roman" w:hAnsi="Times New Roman" w:cs="Times New Roman"/>
          <w:sz w:val="27"/>
          <w:szCs w:val="27"/>
        </w:rPr>
        <w:t>Закона о контрактной системе</w:t>
      </w:r>
      <w:r>
        <w:rPr>
          <w:rFonts w:ascii="Times New Roman" w:hAnsi="Times New Roman" w:cs="Times New Roman"/>
          <w:sz w:val="27"/>
          <w:szCs w:val="27"/>
        </w:rPr>
        <w:t xml:space="preserve"> предусмотрены особенности исполнения контракта, </w:t>
      </w:r>
      <w:r w:rsidR="00583B18">
        <w:rPr>
          <w:rFonts w:ascii="Times New Roman" w:hAnsi="Times New Roman" w:cs="Times New Roman"/>
          <w:sz w:val="27"/>
          <w:szCs w:val="27"/>
        </w:rPr>
        <w:t xml:space="preserve">который включает в себя в том числе </w:t>
      </w:r>
      <w:r w:rsidRPr="00583B18">
        <w:rPr>
          <w:rFonts w:ascii="Times New Roman" w:hAnsi="Times New Roman" w:cs="Times New Roman"/>
          <w:sz w:val="27"/>
          <w:szCs w:val="27"/>
        </w:rPr>
        <w:t xml:space="preserve">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w:t>
      </w:r>
      <w:r w:rsidR="003E59A3">
        <w:rPr>
          <w:rFonts w:ascii="Times New Roman" w:hAnsi="Times New Roman" w:cs="Times New Roman"/>
          <w:sz w:val="27"/>
          <w:szCs w:val="27"/>
        </w:rPr>
        <w:t>данным</w:t>
      </w:r>
      <w:r w:rsidRPr="00583B18">
        <w:rPr>
          <w:rFonts w:ascii="Times New Roman" w:hAnsi="Times New Roman" w:cs="Times New Roman"/>
          <w:sz w:val="27"/>
          <w:szCs w:val="27"/>
        </w:rPr>
        <w:t xml:space="preserve">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r w:rsidR="00583B18" w:rsidRPr="00583B18">
        <w:rPr>
          <w:rFonts w:ascii="Times New Roman" w:hAnsi="Times New Roman" w:cs="Times New Roman"/>
          <w:sz w:val="27"/>
          <w:szCs w:val="27"/>
        </w:rPr>
        <w:t>.</w:t>
      </w:r>
    </w:p>
    <w:p w:rsidR="000C0BDC" w:rsidRDefault="00D60656" w:rsidP="00764D5D">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Следовательно, при оформлении документов по приемке товаров, работ и услуг необходимо руководствоваться условиями, предусмотренными контрактом.</w:t>
      </w:r>
    </w:p>
    <w:sectPr w:rsidR="000C0BDC" w:rsidSect="00FF3578">
      <w:footerReference w:type="first" r:id="rId9"/>
      <w:pgSz w:w="11906" w:h="16838"/>
      <w:pgMar w:top="709" w:right="707" w:bottom="851" w:left="1418" w:header="142"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982" w:rsidRDefault="00A97982" w:rsidP="00A97982">
      <w:pPr>
        <w:spacing w:after="0" w:line="240" w:lineRule="auto"/>
      </w:pPr>
      <w:r>
        <w:separator/>
      </w:r>
    </w:p>
  </w:endnote>
  <w:endnote w:type="continuationSeparator" w:id="0">
    <w:p w:rsidR="00A97982" w:rsidRDefault="00A97982" w:rsidP="00A97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F6D" w:rsidRDefault="00764D5D">
    <w:pPr>
      <w:rPr>
        <w:sz w:val="2"/>
        <w:szCs w:val="2"/>
      </w:rPr>
    </w:pPr>
    <w:r>
      <w:rPr>
        <w:noProof/>
        <w:sz w:val="24"/>
        <w:szCs w:val="24"/>
        <w:lang w:eastAsia="ru-RU"/>
      </w:rPr>
      <mc:AlternateContent>
        <mc:Choice Requires="wps">
          <w:drawing>
            <wp:anchor distT="0" distB="0" distL="63500" distR="63500" simplePos="0" relativeHeight="251661312" behindDoc="1" locked="0" layoutInCell="1" allowOverlap="1">
              <wp:simplePos x="0" y="0"/>
              <wp:positionH relativeFrom="page">
                <wp:posOffset>1104900</wp:posOffset>
              </wp:positionH>
              <wp:positionV relativeFrom="page">
                <wp:posOffset>10059035</wp:posOffset>
              </wp:positionV>
              <wp:extent cx="5916295" cy="186055"/>
              <wp:effectExtent l="0" t="635" r="0" b="381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6D" w:rsidRDefault="001951C9">
                          <w:pPr>
                            <w:tabs>
                              <w:tab w:val="right" w:pos="9317"/>
                            </w:tabs>
                            <w:spacing w:line="240" w:lineRule="auto"/>
                          </w:pPr>
                          <w:r>
                            <w:rPr>
                              <w:rStyle w:val="a4"/>
                              <w:rFonts w:eastAsiaTheme="minorHAnsi"/>
                            </w:rPr>
                            <w:t>2019</w:t>
                          </w:r>
                          <w:r>
                            <w:rPr>
                              <w:rStyle w:val="TrebuchetMS10pt"/>
                              <w:rFonts w:eastAsiaTheme="minorHAnsi"/>
                            </w:rPr>
                            <w:t>-</w:t>
                          </w:r>
                          <w:r>
                            <w:rPr>
                              <w:rStyle w:val="a4"/>
                              <w:rFonts w:eastAsiaTheme="minorHAnsi"/>
                            </w:rPr>
                            <w:t>35662</w:t>
                          </w:r>
                          <w:r>
                            <w:rPr>
                              <w:rStyle w:val="TrebuchetMS10pt"/>
                              <w:rFonts w:eastAsiaTheme="minorHAnsi"/>
                            </w:rPr>
                            <w:t>(</w:t>
                          </w:r>
                          <w:r>
                            <w:rPr>
                              <w:rStyle w:val="a4"/>
                              <w:rFonts w:eastAsiaTheme="minorHAnsi"/>
                            </w:rPr>
                            <w:t>4</w:t>
                          </w:r>
                          <w:r>
                            <w:rPr>
                              <w:rStyle w:val="TrebuchetMS10pt"/>
                              <w:rFonts w:eastAsiaTheme="minorHAnsi"/>
                            </w:rPr>
                            <w:t>)</w:t>
                          </w:r>
                          <w:r>
                            <w:rPr>
                              <w:rStyle w:val="TrebuchetMS10pt"/>
                              <w:rFonts w:eastAsiaTheme="minorHAnsi"/>
                            </w:rPr>
                            <w:tab/>
                          </w:r>
                          <w:r>
                            <w:rPr>
                              <w:rStyle w:val="13pt1pt"/>
                              <w:rFonts w:eastAsiaTheme="minorHAnsi"/>
                            </w:rPr>
                            <w:t>250450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87pt;margin-top:792.05pt;width:465.85pt;height:14.65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" filled="f" stroked="f">
              <v:textbox style="mso-fit-shape-to-text:t" inset="0,0,0,0">
                <w:txbxContent>
                  <w:p w:rsidR="004F0F6D" w:rsidRDefault="001951C9">
                    <w:pPr>
                      <w:tabs>
                        <w:tab w:val="right" w:pos="9317"/>
                      </w:tabs>
                      <w:spacing w:line="240" w:lineRule="auto"/>
                    </w:pPr>
                    <w:r>
                      <w:rPr>
                        <w:rStyle w:val="a4"/>
                        <w:rFonts w:eastAsiaTheme="minorHAnsi"/>
                      </w:rPr>
                      <w:t>2019</w:t>
                    </w:r>
                    <w:r>
                      <w:rPr>
                        <w:rStyle w:val="TrebuchetMS10pt"/>
                        <w:rFonts w:eastAsiaTheme="minorHAnsi"/>
                      </w:rPr>
                      <w:t>-</w:t>
                    </w:r>
                    <w:r>
                      <w:rPr>
                        <w:rStyle w:val="a4"/>
                        <w:rFonts w:eastAsiaTheme="minorHAnsi"/>
                      </w:rPr>
                      <w:t>35662</w:t>
                    </w:r>
                    <w:r>
                      <w:rPr>
                        <w:rStyle w:val="TrebuchetMS10pt"/>
                        <w:rFonts w:eastAsiaTheme="minorHAnsi"/>
                      </w:rPr>
                      <w:t>(</w:t>
                    </w:r>
                    <w:r>
                      <w:rPr>
                        <w:rStyle w:val="a4"/>
                        <w:rFonts w:eastAsiaTheme="minorHAnsi"/>
                      </w:rPr>
                      <w:t>4</w:t>
                    </w:r>
                    <w:r>
                      <w:rPr>
                        <w:rStyle w:val="TrebuchetMS10pt"/>
                        <w:rFonts w:eastAsiaTheme="minorHAnsi"/>
                      </w:rPr>
                      <w:t>)</w:t>
                    </w:r>
                    <w:r>
                      <w:rPr>
                        <w:rStyle w:val="TrebuchetMS10pt"/>
                        <w:rFonts w:eastAsiaTheme="minorHAnsi"/>
                      </w:rPr>
                      <w:tab/>
                    </w:r>
                    <w:r>
                      <w:rPr>
                        <w:rStyle w:val="13pt1pt"/>
                        <w:rFonts w:eastAsiaTheme="minorHAnsi"/>
                      </w:rPr>
                      <w:t>250450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982" w:rsidRDefault="00A97982" w:rsidP="00A97982">
      <w:pPr>
        <w:spacing w:after="0" w:line="240" w:lineRule="auto"/>
      </w:pPr>
      <w:r>
        <w:separator/>
      </w:r>
    </w:p>
  </w:footnote>
  <w:footnote w:type="continuationSeparator" w:id="0">
    <w:p w:rsidR="00A97982" w:rsidRDefault="00A97982" w:rsidP="00A979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ED"/>
    <w:rsid w:val="000019CC"/>
    <w:rsid w:val="00014475"/>
    <w:rsid w:val="00047EF9"/>
    <w:rsid w:val="00053EFA"/>
    <w:rsid w:val="000A76BC"/>
    <w:rsid w:val="000C0BDC"/>
    <w:rsid w:val="000D718E"/>
    <w:rsid w:val="000E323B"/>
    <w:rsid w:val="0010222D"/>
    <w:rsid w:val="00116371"/>
    <w:rsid w:val="00144AFB"/>
    <w:rsid w:val="00191ECE"/>
    <w:rsid w:val="001951C9"/>
    <w:rsid w:val="001B418F"/>
    <w:rsid w:val="002274D2"/>
    <w:rsid w:val="002404DF"/>
    <w:rsid w:val="002465BA"/>
    <w:rsid w:val="00246FC1"/>
    <w:rsid w:val="002478F7"/>
    <w:rsid w:val="00283CE9"/>
    <w:rsid w:val="002B0E20"/>
    <w:rsid w:val="002E4B38"/>
    <w:rsid w:val="00323777"/>
    <w:rsid w:val="003353B3"/>
    <w:rsid w:val="00350B56"/>
    <w:rsid w:val="003722E9"/>
    <w:rsid w:val="00377E28"/>
    <w:rsid w:val="00382B26"/>
    <w:rsid w:val="003A33AC"/>
    <w:rsid w:val="003B584B"/>
    <w:rsid w:val="003B6073"/>
    <w:rsid w:val="003C47FC"/>
    <w:rsid w:val="003D23A3"/>
    <w:rsid w:val="003E59A3"/>
    <w:rsid w:val="004018F4"/>
    <w:rsid w:val="004062E7"/>
    <w:rsid w:val="00444F82"/>
    <w:rsid w:val="00463ED9"/>
    <w:rsid w:val="004A4579"/>
    <w:rsid w:val="004A5ABF"/>
    <w:rsid w:val="004B7BEE"/>
    <w:rsid w:val="004C1B9E"/>
    <w:rsid w:val="004F279E"/>
    <w:rsid w:val="005137D2"/>
    <w:rsid w:val="00533566"/>
    <w:rsid w:val="0057280A"/>
    <w:rsid w:val="00573566"/>
    <w:rsid w:val="00583B18"/>
    <w:rsid w:val="00587949"/>
    <w:rsid w:val="005B63FD"/>
    <w:rsid w:val="005E1564"/>
    <w:rsid w:val="005E577C"/>
    <w:rsid w:val="005F2828"/>
    <w:rsid w:val="00603D10"/>
    <w:rsid w:val="00623025"/>
    <w:rsid w:val="00646EDF"/>
    <w:rsid w:val="006570CB"/>
    <w:rsid w:val="006877D1"/>
    <w:rsid w:val="006A1DC0"/>
    <w:rsid w:val="006A20B5"/>
    <w:rsid w:val="006D057B"/>
    <w:rsid w:val="006E60E5"/>
    <w:rsid w:val="007200CB"/>
    <w:rsid w:val="00730053"/>
    <w:rsid w:val="007410A3"/>
    <w:rsid w:val="00750624"/>
    <w:rsid w:val="007625D2"/>
    <w:rsid w:val="00764D5D"/>
    <w:rsid w:val="007767B4"/>
    <w:rsid w:val="00783A2E"/>
    <w:rsid w:val="00786AD5"/>
    <w:rsid w:val="007920DD"/>
    <w:rsid w:val="007A5D7D"/>
    <w:rsid w:val="007D4998"/>
    <w:rsid w:val="008314DD"/>
    <w:rsid w:val="00870B69"/>
    <w:rsid w:val="00874A74"/>
    <w:rsid w:val="008765BB"/>
    <w:rsid w:val="008A5174"/>
    <w:rsid w:val="008B027F"/>
    <w:rsid w:val="008C3202"/>
    <w:rsid w:val="008D64EA"/>
    <w:rsid w:val="008D7D21"/>
    <w:rsid w:val="008E02AC"/>
    <w:rsid w:val="00910DF0"/>
    <w:rsid w:val="00945D01"/>
    <w:rsid w:val="009552AD"/>
    <w:rsid w:val="009A0536"/>
    <w:rsid w:val="009A136A"/>
    <w:rsid w:val="009A248F"/>
    <w:rsid w:val="009B2928"/>
    <w:rsid w:val="009B643C"/>
    <w:rsid w:val="009E72F1"/>
    <w:rsid w:val="009E7A11"/>
    <w:rsid w:val="009F4AE0"/>
    <w:rsid w:val="00A075D6"/>
    <w:rsid w:val="00A117E2"/>
    <w:rsid w:val="00A11AF6"/>
    <w:rsid w:val="00A22885"/>
    <w:rsid w:val="00A24D30"/>
    <w:rsid w:val="00A3015D"/>
    <w:rsid w:val="00A440F7"/>
    <w:rsid w:val="00A6065A"/>
    <w:rsid w:val="00A715DB"/>
    <w:rsid w:val="00A95CA3"/>
    <w:rsid w:val="00A97982"/>
    <w:rsid w:val="00AA291C"/>
    <w:rsid w:val="00AA3B3E"/>
    <w:rsid w:val="00AA70A1"/>
    <w:rsid w:val="00AB0078"/>
    <w:rsid w:val="00AB51FB"/>
    <w:rsid w:val="00AC25C8"/>
    <w:rsid w:val="00AF1271"/>
    <w:rsid w:val="00B006A2"/>
    <w:rsid w:val="00B07FB4"/>
    <w:rsid w:val="00B320BC"/>
    <w:rsid w:val="00B4447E"/>
    <w:rsid w:val="00B53C2A"/>
    <w:rsid w:val="00B66075"/>
    <w:rsid w:val="00B71421"/>
    <w:rsid w:val="00B724AB"/>
    <w:rsid w:val="00B74AF4"/>
    <w:rsid w:val="00B77E0B"/>
    <w:rsid w:val="00B81A9F"/>
    <w:rsid w:val="00B96F50"/>
    <w:rsid w:val="00BA3037"/>
    <w:rsid w:val="00BB5AD7"/>
    <w:rsid w:val="00BD12EC"/>
    <w:rsid w:val="00C06EC1"/>
    <w:rsid w:val="00C16A66"/>
    <w:rsid w:val="00C37C17"/>
    <w:rsid w:val="00C472D0"/>
    <w:rsid w:val="00C632ED"/>
    <w:rsid w:val="00C83B2D"/>
    <w:rsid w:val="00C97C9D"/>
    <w:rsid w:val="00CD0912"/>
    <w:rsid w:val="00CD128A"/>
    <w:rsid w:val="00CD3C7A"/>
    <w:rsid w:val="00CE03F8"/>
    <w:rsid w:val="00CE3F4B"/>
    <w:rsid w:val="00CF486C"/>
    <w:rsid w:val="00D12B49"/>
    <w:rsid w:val="00D34497"/>
    <w:rsid w:val="00D40360"/>
    <w:rsid w:val="00D45140"/>
    <w:rsid w:val="00D46531"/>
    <w:rsid w:val="00D60656"/>
    <w:rsid w:val="00D96A66"/>
    <w:rsid w:val="00DA11A7"/>
    <w:rsid w:val="00DB7EDA"/>
    <w:rsid w:val="00DD4246"/>
    <w:rsid w:val="00E05433"/>
    <w:rsid w:val="00E43A52"/>
    <w:rsid w:val="00E6503C"/>
    <w:rsid w:val="00E72D0C"/>
    <w:rsid w:val="00E74306"/>
    <w:rsid w:val="00E77320"/>
    <w:rsid w:val="00E83A41"/>
    <w:rsid w:val="00E87902"/>
    <w:rsid w:val="00EA26C5"/>
    <w:rsid w:val="00EA3F04"/>
    <w:rsid w:val="00EB7B80"/>
    <w:rsid w:val="00EC17A6"/>
    <w:rsid w:val="00ED3AD2"/>
    <w:rsid w:val="00ED4726"/>
    <w:rsid w:val="00EF4783"/>
    <w:rsid w:val="00F10158"/>
    <w:rsid w:val="00F27B79"/>
    <w:rsid w:val="00F36798"/>
    <w:rsid w:val="00F40EDF"/>
    <w:rsid w:val="00F4416C"/>
    <w:rsid w:val="00F50796"/>
    <w:rsid w:val="00F6309C"/>
    <w:rsid w:val="00F649E0"/>
    <w:rsid w:val="00F663A9"/>
    <w:rsid w:val="00F679FF"/>
    <w:rsid w:val="00F749AD"/>
    <w:rsid w:val="00F90141"/>
    <w:rsid w:val="00FB46F8"/>
    <w:rsid w:val="00FB4E93"/>
    <w:rsid w:val="00FC4373"/>
    <w:rsid w:val="00FD0B24"/>
    <w:rsid w:val="00FD6873"/>
    <w:rsid w:val="00FE1BBB"/>
    <w:rsid w:val="00FE3531"/>
    <w:rsid w:val="00FF0D6F"/>
    <w:rsid w:val="00FF3578"/>
    <w:rsid w:val="00FF6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24EF38AB-BA78-45CF-9E17-9E65F32C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2ED"/>
  </w:style>
  <w:style w:type="paragraph" w:styleId="1">
    <w:name w:val="heading 1"/>
    <w:basedOn w:val="a"/>
    <w:next w:val="a"/>
    <w:link w:val="10"/>
    <w:uiPriority w:val="9"/>
    <w:qFormat/>
    <w:rsid w:val="00874A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CD09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rsid w:val="00A97982"/>
    <w:rPr>
      <w:rFonts w:ascii="Times New Roman" w:eastAsia="Times New Roman" w:hAnsi="Times New Roman" w:cs="Times New Roman"/>
      <w:b w:val="0"/>
      <w:bCs w:val="0"/>
      <w:i w:val="0"/>
      <w:iCs w:val="0"/>
      <w:smallCaps w:val="0"/>
      <w:strike w:val="0"/>
      <w:sz w:val="22"/>
      <w:szCs w:val="22"/>
      <w:u w:val="none"/>
    </w:rPr>
  </w:style>
  <w:style w:type="character" w:customStyle="1" w:styleId="a4">
    <w:name w:val="Колонтитул"/>
    <w:basedOn w:val="a3"/>
    <w:rsid w:val="00A9798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TrebuchetMS10pt">
    <w:name w:val="Колонтитул + Trebuchet MS;10 pt"/>
    <w:basedOn w:val="a3"/>
    <w:rsid w:val="00A97982"/>
    <w:rPr>
      <w:rFonts w:ascii="Trebuchet MS" w:eastAsia="Trebuchet MS" w:hAnsi="Trebuchet MS" w:cs="Trebuchet MS"/>
      <w:b w:val="0"/>
      <w:bCs w:val="0"/>
      <w:i w:val="0"/>
      <w:iCs w:val="0"/>
      <w:smallCaps w:val="0"/>
      <w:strike w:val="0"/>
      <w:color w:val="000000"/>
      <w:spacing w:val="0"/>
      <w:w w:val="100"/>
      <w:position w:val="0"/>
      <w:sz w:val="20"/>
      <w:szCs w:val="20"/>
      <w:u w:val="none"/>
      <w:lang w:val="ru-RU" w:eastAsia="ru-RU" w:bidi="ru-RU"/>
    </w:rPr>
  </w:style>
  <w:style w:type="character" w:customStyle="1" w:styleId="13pt1pt">
    <w:name w:val="Колонтитул + 13 pt;Интервал 1 pt"/>
    <w:basedOn w:val="a3"/>
    <w:rsid w:val="00A97982"/>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style>
  <w:style w:type="character" w:customStyle="1" w:styleId="2">
    <w:name w:val="Основной текст (2)_"/>
    <w:basedOn w:val="a0"/>
    <w:link w:val="20"/>
    <w:rsid w:val="00A97982"/>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A97982"/>
    <w:pPr>
      <w:widowControl w:val="0"/>
      <w:shd w:val="clear" w:color="auto" w:fill="FFFFFF"/>
      <w:spacing w:before="360" w:after="360" w:line="0" w:lineRule="atLeast"/>
    </w:pPr>
    <w:rPr>
      <w:rFonts w:ascii="Times New Roman" w:eastAsia="Times New Roman" w:hAnsi="Times New Roman" w:cs="Times New Roman"/>
      <w:sz w:val="26"/>
      <w:szCs w:val="26"/>
    </w:rPr>
  </w:style>
  <w:style w:type="paragraph" w:styleId="a5">
    <w:name w:val="header"/>
    <w:basedOn w:val="a"/>
    <w:link w:val="a6"/>
    <w:uiPriority w:val="99"/>
    <w:unhideWhenUsed/>
    <w:rsid w:val="00A979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97982"/>
  </w:style>
  <w:style w:type="paragraph" w:styleId="a7">
    <w:name w:val="footer"/>
    <w:basedOn w:val="a"/>
    <w:link w:val="a8"/>
    <w:uiPriority w:val="99"/>
    <w:unhideWhenUsed/>
    <w:rsid w:val="00A979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97982"/>
  </w:style>
  <w:style w:type="character" w:styleId="a9">
    <w:name w:val="Hyperlink"/>
    <w:basedOn w:val="a0"/>
    <w:uiPriority w:val="99"/>
    <w:unhideWhenUsed/>
    <w:rsid w:val="007625D2"/>
    <w:rPr>
      <w:color w:val="0563C1" w:themeColor="hyperlink"/>
      <w:u w:val="single"/>
    </w:rPr>
  </w:style>
  <w:style w:type="character" w:styleId="aa">
    <w:name w:val="FollowedHyperlink"/>
    <w:basedOn w:val="a0"/>
    <w:uiPriority w:val="99"/>
    <w:semiHidden/>
    <w:unhideWhenUsed/>
    <w:rsid w:val="00BB5AD7"/>
    <w:rPr>
      <w:color w:val="954F72" w:themeColor="followedHyperlink"/>
      <w:u w:val="single"/>
    </w:rPr>
  </w:style>
  <w:style w:type="character" w:customStyle="1" w:styleId="ab">
    <w:name w:val="Основной текст_"/>
    <w:basedOn w:val="a0"/>
    <w:link w:val="11"/>
    <w:rsid w:val="00764D5D"/>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764D5D"/>
    <w:rPr>
      <w:rFonts w:ascii="Times New Roman" w:eastAsia="Times New Roman" w:hAnsi="Times New Roman" w:cs="Times New Roman"/>
      <w:b/>
      <w:bCs/>
      <w:sz w:val="26"/>
      <w:szCs w:val="26"/>
      <w:shd w:val="clear" w:color="auto" w:fill="FFFFFF"/>
    </w:rPr>
  </w:style>
  <w:style w:type="character" w:customStyle="1" w:styleId="5135pt">
    <w:name w:val="Основной текст (5) + 13;5 pt;Не полужирный"/>
    <w:basedOn w:val="5"/>
    <w:rsid w:val="00764D5D"/>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12">
    <w:name w:val="Заголовок №1_"/>
    <w:basedOn w:val="a0"/>
    <w:link w:val="13"/>
    <w:rsid w:val="00764D5D"/>
    <w:rPr>
      <w:rFonts w:ascii="Calibri" w:eastAsia="Calibri" w:hAnsi="Calibri" w:cs="Calibri"/>
      <w:spacing w:val="30"/>
      <w:sz w:val="23"/>
      <w:szCs w:val="23"/>
      <w:shd w:val="clear" w:color="auto" w:fill="FFFFFF"/>
      <w:lang w:val="en-US"/>
    </w:rPr>
  </w:style>
  <w:style w:type="character" w:customStyle="1" w:styleId="1TimesNewRoman13pt-2pt">
    <w:name w:val="Заголовок №1 + Times New Roman;13 pt;Полужирный;Курсив;Интервал -2 pt"/>
    <w:basedOn w:val="12"/>
    <w:rsid w:val="00764D5D"/>
    <w:rPr>
      <w:rFonts w:ascii="Times New Roman" w:eastAsia="Times New Roman" w:hAnsi="Times New Roman" w:cs="Times New Roman"/>
      <w:b/>
      <w:bCs/>
      <w:i/>
      <w:iCs/>
      <w:color w:val="000000"/>
      <w:spacing w:val="-50"/>
      <w:w w:val="100"/>
      <w:position w:val="0"/>
      <w:sz w:val="26"/>
      <w:szCs w:val="26"/>
      <w:shd w:val="clear" w:color="auto" w:fill="FFFFFF"/>
      <w:lang w:val="en-US"/>
    </w:rPr>
  </w:style>
  <w:style w:type="character" w:customStyle="1" w:styleId="1TimesNewRoman13pt-1pt">
    <w:name w:val="Заголовок №1 + Times New Roman;13 pt;Полужирный;Курсив;Интервал -1 pt"/>
    <w:basedOn w:val="12"/>
    <w:rsid w:val="00764D5D"/>
    <w:rPr>
      <w:rFonts w:ascii="Times New Roman" w:eastAsia="Times New Roman" w:hAnsi="Times New Roman" w:cs="Times New Roman"/>
      <w:b/>
      <w:bCs/>
      <w:i/>
      <w:iCs/>
      <w:color w:val="000000"/>
      <w:spacing w:val="-20"/>
      <w:w w:val="100"/>
      <w:position w:val="0"/>
      <w:sz w:val="26"/>
      <w:szCs w:val="26"/>
      <w:shd w:val="clear" w:color="auto" w:fill="FFFFFF"/>
      <w:lang w:val="en-US"/>
    </w:rPr>
  </w:style>
  <w:style w:type="character" w:customStyle="1" w:styleId="6">
    <w:name w:val="Основной текст (6)_"/>
    <w:basedOn w:val="a0"/>
    <w:link w:val="60"/>
    <w:rsid w:val="00764D5D"/>
    <w:rPr>
      <w:rFonts w:ascii="Times New Roman" w:eastAsia="Times New Roman" w:hAnsi="Times New Roman" w:cs="Times New Roman"/>
      <w:sz w:val="17"/>
      <w:szCs w:val="17"/>
      <w:shd w:val="clear" w:color="auto" w:fill="FFFFFF"/>
    </w:rPr>
  </w:style>
  <w:style w:type="character" w:customStyle="1" w:styleId="2pt">
    <w:name w:val="Основной текст + Интервал 2 pt"/>
    <w:basedOn w:val="ab"/>
    <w:rsid w:val="00764D5D"/>
    <w:rPr>
      <w:rFonts w:ascii="Times New Roman" w:eastAsia="Times New Roman" w:hAnsi="Times New Roman" w:cs="Times New Roman"/>
      <w:color w:val="000000"/>
      <w:spacing w:val="50"/>
      <w:w w:val="100"/>
      <w:position w:val="0"/>
      <w:sz w:val="27"/>
      <w:szCs w:val="27"/>
      <w:shd w:val="clear" w:color="auto" w:fill="FFFFFF"/>
      <w:lang w:val="ru-RU"/>
    </w:rPr>
  </w:style>
  <w:style w:type="paragraph" w:customStyle="1" w:styleId="11">
    <w:name w:val="Основной текст1"/>
    <w:basedOn w:val="a"/>
    <w:link w:val="ab"/>
    <w:rsid w:val="00764D5D"/>
    <w:pPr>
      <w:widowControl w:val="0"/>
      <w:shd w:val="clear" w:color="auto" w:fill="FFFFFF"/>
      <w:spacing w:after="420" w:line="0" w:lineRule="atLeast"/>
    </w:pPr>
    <w:rPr>
      <w:rFonts w:ascii="Times New Roman" w:eastAsia="Times New Roman" w:hAnsi="Times New Roman" w:cs="Times New Roman"/>
      <w:sz w:val="27"/>
      <w:szCs w:val="27"/>
    </w:rPr>
  </w:style>
  <w:style w:type="paragraph" w:customStyle="1" w:styleId="50">
    <w:name w:val="Основной текст (5)"/>
    <w:basedOn w:val="a"/>
    <w:link w:val="5"/>
    <w:rsid w:val="00764D5D"/>
    <w:pPr>
      <w:widowControl w:val="0"/>
      <w:shd w:val="clear" w:color="auto" w:fill="FFFFFF"/>
      <w:spacing w:after="60" w:line="331" w:lineRule="exact"/>
      <w:jc w:val="center"/>
    </w:pPr>
    <w:rPr>
      <w:rFonts w:ascii="Times New Roman" w:eastAsia="Times New Roman" w:hAnsi="Times New Roman" w:cs="Times New Roman"/>
      <w:b/>
      <w:bCs/>
      <w:sz w:val="26"/>
      <w:szCs w:val="26"/>
    </w:rPr>
  </w:style>
  <w:style w:type="paragraph" w:customStyle="1" w:styleId="13">
    <w:name w:val="Заголовок №1"/>
    <w:basedOn w:val="a"/>
    <w:link w:val="12"/>
    <w:rsid w:val="00764D5D"/>
    <w:pPr>
      <w:widowControl w:val="0"/>
      <w:shd w:val="clear" w:color="auto" w:fill="FFFFFF"/>
      <w:spacing w:before="60" w:after="60" w:line="0" w:lineRule="atLeast"/>
      <w:jc w:val="right"/>
      <w:outlineLvl w:val="0"/>
    </w:pPr>
    <w:rPr>
      <w:rFonts w:ascii="Calibri" w:eastAsia="Calibri" w:hAnsi="Calibri" w:cs="Calibri"/>
      <w:spacing w:val="30"/>
      <w:sz w:val="23"/>
      <w:szCs w:val="23"/>
      <w:lang w:val="en-US"/>
    </w:rPr>
  </w:style>
  <w:style w:type="paragraph" w:customStyle="1" w:styleId="60">
    <w:name w:val="Основной текст (6)"/>
    <w:basedOn w:val="a"/>
    <w:link w:val="6"/>
    <w:rsid w:val="00764D5D"/>
    <w:pPr>
      <w:widowControl w:val="0"/>
      <w:shd w:val="clear" w:color="auto" w:fill="FFFFFF"/>
      <w:spacing w:before="60" w:after="0" w:line="0" w:lineRule="atLeast"/>
      <w:jc w:val="both"/>
    </w:pPr>
    <w:rPr>
      <w:rFonts w:ascii="Times New Roman" w:eastAsia="Times New Roman" w:hAnsi="Times New Roman" w:cs="Times New Roman"/>
      <w:sz w:val="17"/>
      <w:szCs w:val="17"/>
    </w:rPr>
  </w:style>
  <w:style w:type="paragraph" w:styleId="ac">
    <w:name w:val="Balloon Text"/>
    <w:basedOn w:val="a"/>
    <w:link w:val="ad"/>
    <w:uiPriority w:val="99"/>
    <w:semiHidden/>
    <w:unhideWhenUsed/>
    <w:rsid w:val="00B53C2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53C2A"/>
    <w:rPr>
      <w:rFonts w:ascii="Segoe UI" w:hAnsi="Segoe UI" w:cs="Segoe UI"/>
      <w:sz w:val="18"/>
      <w:szCs w:val="18"/>
    </w:rPr>
  </w:style>
  <w:style w:type="character" w:customStyle="1" w:styleId="30">
    <w:name w:val="Заголовок 3 Знак"/>
    <w:basedOn w:val="a0"/>
    <w:link w:val="3"/>
    <w:uiPriority w:val="9"/>
    <w:rsid w:val="00CD0912"/>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874A7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4659">
      <w:bodyDiv w:val="1"/>
      <w:marLeft w:val="0"/>
      <w:marRight w:val="0"/>
      <w:marTop w:val="0"/>
      <w:marBottom w:val="0"/>
      <w:divBdr>
        <w:top w:val="none" w:sz="0" w:space="0" w:color="auto"/>
        <w:left w:val="none" w:sz="0" w:space="0" w:color="auto"/>
        <w:bottom w:val="none" w:sz="0" w:space="0" w:color="auto"/>
        <w:right w:val="none" w:sz="0" w:space="0" w:color="auto"/>
      </w:divBdr>
    </w:div>
    <w:div w:id="632829988">
      <w:bodyDiv w:val="1"/>
      <w:marLeft w:val="0"/>
      <w:marRight w:val="0"/>
      <w:marTop w:val="0"/>
      <w:marBottom w:val="0"/>
      <w:divBdr>
        <w:top w:val="none" w:sz="0" w:space="0" w:color="auto"/>
        <w:left w:val="none" w:sz="0" w:space="0" w:color="auto"/>
        <w:bottom w:val="none" w:sz="0" w:space="0" w:color="auto"/>
        <w:right w:val="none" w:sz="0" w:space="0" w:color="auto"/>
      </w:divBdr>
    </w:div>
    <w:div w:id="168790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8DA97C30F9EC6F5C2DDD26826BE0A24E270FB4EB032D76677E06DBDB4B1C7E48F470F1231E28937D687F11D749CE66BF0C6484AA8D9E80LA6CC" TargetMode="External"/><Relationship Id="rId3" Type="http://schemas.openxmlformats.org/officeDocument/2006/relationships/settings" Target="settings.xml"/><Relationship Id="rId7" Type="http://schemas.openxmlformats.org/officeDocument/2006/relationships/hyperlink" Target="consultantplus://offline/ref=F0A4A24628554B6BC66791B93DD50F96EBD10B21C2A6E1A23106CF779A9D07D5AC55E1CD9EEFD07566117F097571B8618AF1BF57A2D27FE3tEVA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7BC0F-2894-4FC7-8611-E51E7D14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2071</TotalTime>
  <Pages>6</Pages>
  <Words>2374</Words>
  <Characters>13533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to04-admin</cp:lastModifiedBy>
  <cp:revision>166</cp:revision>
  <cp:lastPrinted>2020-04-01T06:53:00Z</cp:lastPrinted>
  <dcterms:created xsi:type="dcterms:W3CDTF">2020-03-30T08:39:00Z</dcterms:created>
  <dcterms:modified xsi:type="dcterms:W3CDTF">2020-04-01T06:55:00Z</dcterms:modified>
</cp:coreProperties>
</file>