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8" w:rsidRPr="00C84171" w:rsidRDefault="009E0B28" w:rsidP="00C84171">
      <w:pPr>
        <w:shd w:val="clear" w:color="auto" w:fill="FFFFFF"/>
        <w:jc w:val="center"/>
        <w:rPr>
          <w:b/>
          <w:bCs/>
          <w:szCs w:val="28"/>
        </w:rPr>
      </w:pPr>
      <w:r w:rsidRPr="00C84171">
        <w:rPr>
          <w:b/>
          <w:bCs/>
          <w:szCs w:val="28"/>
        </w:rPr>
        <w:t>Доклад по правоприменительной практике</w:t>
      </w:r>
    </w:p>
    <w:p w:rsidR="009E0B28" w:rsidRDefault="009E0B28" w:rsidP="00C84171">
      <w:pPr>
        <w:shd w:val="clear" w:color="auto" w:fill="FFFFFF"/>
        <w:jc w:val="center"/>
        <w:rPr>
          <w:b/>
          <w:szCs w:val="28"/>
        </w:rPr>
      </w:pPr>
      <w:r w:rsidRPr="00C84171">
        <w:rPr>
          <w:b/>
          <w:bCs/>
          <w:szCs w:val="28"/>
        </w:rPr>
        <w:t>Алтайского республиканского УФАС</w:t>
      </w:r>
      <w:r w:rsidR="00FA191A">
        <w:rPr>
          <w:b/>
          <w:bCs/>
          <w:szCs w:val="28"/>
        </w:rPr>
        <w:t xml:space="preserve"> </w:t>
      </w:r>
      <w:r w:rsidRPr="00C84171">
        <w:rPr>
          <w:b/>
          <w:szCs w:val="28"/>
        </w:rPr>
        <w:t>в сфере контроля</w:t>
      </w:r>
      <w:r w:rsidR="00D36FD9">
        <w:rPr>
          <w:b/>
          <w:szCs w:val="28"/>
        </w:rPr>
        <w:t xml:space="preserve"> за соблюдением </w:t>
      </w:r>
      <w:r w:rsidRPr="00C84171">
        <w:rPr>
          <w:b/>
          <w:szCs w:val="28"/>
        </w:rPr>
        <w:t>антимонопольного законодательства</w:t>
      </w:r>
      <w:r w:rsidR="00D36FD9">
        <w:rPr>
          <w:b/>
          <w:szCs w:val="28"/>
        </w:rPr>
        <w:t>.</w:t>
      </w:r>
    </w:p>
    <w:p w:rsidR="00FA191A" w:rsidRPr="00C84171" w:rsidRDefault="00FA191A" w:rsidP="00C8417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Типичные нарушения</w:t>
      </w:r>
      <w:r w:rsidR="00D36FD9">
        <w:rPr>
          <w:b/>
          <w:bCs/>
          <w:szCs w:val="28"/>
        </w:rPr>
        <w:t xml:space="preserve"> антимонопольного законодательства, допущенные </w:t>
      </w:r>
      <w:r>
        <w:rPr>
          <w:b/>
          <w:bCs/>
          <w:szCs w:val="28"/>
        </w:rPr>
        <w:t>орган</w:t>
      </w:r>
      <w:r w:rsidR="00D36FD9">
        <w:rPr>
          <w:b/>
          <w:bCs/>
          <w:szCs w:val="28"/>
        </w:rPr>
        <w:t xml:space="preserve">ами </w:t>
      </w:r>
      <w:r>
        <w:rPr>
          <w:b/>
          <w:bCs/>
          <w:szCs w:val="28"/>
        </w:rPr>
        <w:t>власти</w:t>
      </w:r>
      <w:r w:rsidR="00D36FD9">
        <w:rPr>
          <w:b/>
          <w:bCs/>
          <w:szCs w:val="28"/>
        </w:rPr>
        <w:t>, органами местного самоуправления на территории Республики Алтай</w:t>
      </w:r>
      <w:r>
        <w:rPr>
          <w:b/>
          <w:bCs/>
          <w:szCs w:val="28"/>
        </w:rPr>
        <w:t xml:space="preserve"> в 2020 году</w:t>
      </w:r>
    </w:p>
    <w:p w:rsidR="009E0B28" w:rsidRPr="00C84171" w:rsidRDefault="009E0B28" w:rsidP="00C84171">
      <w:pPr>
        <w:shd w:val="clear" w:color="auto" w:fill="FFFFFF"/>
        <w:jc w:val="center"/>
        <w:rPr>
          <w:b/>
          <w:bCs/>
          <w:szCs w:val="28"/>
        </w:rPr>
      </w:pPr>
    </w:p>
    <w:p w:rsidR="009E0B28" w:rsidRPr="00C84171" w:rsidRDefault="009E0B28" w:rsidP="009E0B28">
      <w:pPr>
        <w:ind w:firstLine="567"/>
        <w:jc w:val="both"/>
        <w:rPr>
          <w:szCs w:val="28"/>
        </w:rPr>
      </w:pPr>
      <w:r w:rsidRPr="00C84171">
        <w:rPr>
          <w:szCs w:val="28"/>
        </w:rPr>
        <w:t>Ант</w:t>
      </w:r>
      <w:r w:rsidR="00C84171">
        <w:rPr>
          <w:szCs w:val="28"/>
        </w:rPr>
        <w:t xml:space="preserve">имонопольное законодательство — </w:t>
      </w:r>
      <w:r w:rsidRPr="00C84171">
        <w:rPr>
          <w:szCs w:val="28"/>
        </w:rPr>
        <w:t>система правовых актов, позволяющих обеспечить конкурентные условия рыночных отношений, установить правила поведения участников на товарных рынках, защитить права предприятий малого и среднего бизнеса от хозяйствующих субъектов, занимающих доминирующее положение на товарном рынке.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C84171">
        <w:rPr>
          <w:rFonts w:eastAsiaTheme="minorHAnsi"/>
          <w:szCs w:val="28"/>
          <w:lang w:eastAsia="en-US"/>
        </w:rPr>
        <w:t xml:space="preserve">Антимонопольное законодательство Российской Федерации  основывается на Конституции Российской Федерации, Гражданском </w:t>
      </w:r>
      <w:hyperlink r:id="rId5" w:history="1">
        <w:r w:rsidRPr="00C84171">
          <w:rPr>
            <w:rFonts w:eastAsiaTheme="minorHAnsi"/>
            <w:szCs w:val="28"/>
            <w:lang w:eastAsia="en-US"/>
          </w:rPr>
          <w:t>кодексе</w:t>
        </w:r>
      </w:hyperlink>
      <w:r w:rsidRPr="00C84171">
        <w:rPr>
          <w:rFonts w:eastAsiaTheme="minorHAnsi"/>
          <w:szCs w:val="28"/>
          <w:lang w:eastAsia="en-US"/>
        </w:rPr>
        <w:t xml:space="preserve"> Российской Федерации и состоит из Закона о защите конкуренции, иных федеральных законов, регулирующих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C84171">
        <w:rPr>
          <w:rFonts w:eastAsiaTheme="minorHAnsi"/>
          <w:szCs w:val="28"/>
          <w:lang w:eastAsia="en-US"/>
        </w:rPr>
        <w:t xml:space="preserve">В текущем периоде контроль в сфере антимонопольного законодательства в рамках соблюдения требований Закона о защите конкуренции, Закона о торговле, Правил технологического присоединения к сетям </w:t>
      </w:r>
      <w:proofErr w:type="spellStart"/>
      <w:r w:rsidRPr="00C84171">
        <w:rPr>
          <w:rFonts w:eastAsiaTheme="minorHAnsi"/>
          <w:szCs w:val="28"/>
          <w:lang w:eastAsia="en-US"/>
        </w:rPr>
        <w:t>ресурсоснабжения</w:t>
      </w:r>
      <w:proofErr w:type="spellEnd"/>
      <w:r w:rsidRPr="00C84171">
        <w:rPr>
          <w:rFonts w:eastAsiaTheme="minorHAnsi"/>
          <w:szCs w:val="28"/>
          <w:lang w:eastAsia="en-US"/>
        </w:rPr>
        <w:t xml:space="preserve"> осуществлялся в отношении органов власти</w:t>
      </w:r>
      <w:r w:rsidR="00BD4E64">
        <w:rPr>
          <w:rFonts w:eastAsiaTheme="minorHAnsi"/>
          <w:szCs w:val="28"/>
          <w:lang w:eastAsia="en-US"/>
        </w:rPr>
        <w:t>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84171">
        <w:rPr>
          <w:szCs w:val="28"/>
        </w:rPr>
        <w:t>Учитывая, что деятельность антимонопольного органа направлена, как на осуществление контрольно-надзорной деятельности, так и на предупреждение нарушений антимонопольного законодательства, то в докладе будут озвучены нормы разъяснительного характера и правоприменительная практика Управления.</w:t>
      </w:r>
    </w:p>
    <w:p w:rsidR="006730C5" w:rsidRPr="00196127" w:rsidRDefault="00196127" w:rsidP="00196127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96127">
        <w:rPr>
          <w:szCs w:val="28"/>
        </w:rPr>
        <w:t xml:space="preserve">Основные нарушения </w:t>
      </w:r>
      <w:r w:rsidR="00D36FD9" w:rsidRPr="00196127">
        <w:rPr>
          <w:szCs w:val="28"/>
        </w:rPr>
        <w:t>ан</w:t>
      </w:r>
      <w:r w:rsidRPr="00196127">
        <w:rPr>
          <w:szCs w:val="28"/>
        </w:rPr>
        <w:t>тимонопольного законодательства</w:t>
      </w:r>
      <w:r w:rsidR="001A1021">
        <w:rPr>
          <w:szCs w:val="28"/>
        </w:rPr>
        <w:t xml:space="preserve"> образуют следующие составы</w:t>
      </w:r>
      <w:r w:rsidR="00D36FD9" w:rsidRPr="00196127">
        <w:rPr>
          <w:szCs w:val="28"/>
        </w:rPr>
        <w:t>:</w:t>
      </w:r>
    </w:p>
    <w:p w:rsidR="00196127" w:rsidRPr="00196127" w:rsidRDefault="00196127" w:rsidP="00196127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96127">
        <w:rPr>
          <w:szCs w:val="28"/>
        </w:rPr>
        <w:t xml:space="preserve">- </w:t>
      </w:r>
      <w:r>
        <w:rPr>
          <w:szCs w:val="28"/>
        </w:rPr>
        <w:t>з</w:t>
      </w:r>
      <w:r w:rsidRPr="00196127">
        <w:rPr>
          <w:szCs w:val="28"/>
        </w:rPr>
        <w:t xml:space="preserve">апрет на злоупотребление хозяйствующим субъектом доминирующим положением </w:t>
      </w:r>
      <w:r w:rsidRPr="00196127">
        <w:rPr>
          <w:szCs w:val="28"/>
        </w:rPr>
        <w:t>(статья 1</w:t>
      </w:r>
      <w:r>
        <w:rPr>
          <w:szCs w:val="28"/>
        </w:rPr>
        <w:t>0</w:t>
      </w:r>
      <w:r w:rsidR="00433FDC">
        <w:rPr>
          <w:szCs w:val="28"/>
        </w:rPr>
        <w:t xml:space="preserve"> </w:t>
      </w:r>
      <w:r w:rsidR="00433FDC" w:rsidRPr="00C84171">
        <w:rPr>
          <w:rFonts w:eastAsiaTheme="minorHAnsi"/>
          <w:szCs w:val="28"/>
          <w:lang w:eastAsia="en-US"/>
        </w:rPr>
        <w:t>Закона о защите конкуренции</w:t>
      </w:r>
      <w:r w:rsidRPr="00196127">
        <w:rPr>
          <w:szCs w:val="28"/>
        </w:rPr>
        <w:t>);</w:t>
      </w:r>
    </w:p>
    <w:p w:rsidR="00196127" w:rsidRDefault="00196127" w:rsidP="00196127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96127">
        <w:rPr>
          <w:szCs w:val="28"/>
        </w:rPr>
        <w:t xml:space="preserve">- </w:t>
      </w:r>
      <w:r>
        <w:rPr>
          <w:szCs w:val="28"/>
        </w:rPr>
        <w:t>з</w:t>
      </w:r>
      <w:r w:rsidRPr="00196127">
        <w:rPr>
          <w:szCs w:val="28"/>
        </w:rPr>
        <w:t>апрет на ограничивающие конкуренцию соглашения</w:t>
      </w:r>
      <w:r w:rsidR="00610A85">
        <w:rPr>
          <w:szCs w:val="28"/>
        </w:rPr>
        <w:t xml:space="preserve"> и согласованные действия</w:t>
      </w:r>
      <w:r w:rsidRPr="00196127">
        <w:rPr>
          <w:szCs w:val="28"/>
        </w:rPr>
        <w:t xml:space="preserve"> хозяйствующих субъектов </w:t>
      </w:r>
      <w:r w:rsidRPr="00196127">
        <w:rPr>
          <w:szCs w:val="28"/>
        </w:rPr>
        <w:t>(стать</w:t>
      </w:r>
      <w:r w:rsidR="00433FDC">
        <w:rPr>
          <w:szCs w:val="28"/>
        </w:rPr>
        <w:t>и</w:t>
      </w:r>
      <w:r w:rsidRPr="00196127">
        <w:rPr>
          <w:szCs w:val="28"/>
        </w:rPr>
        <w:t xml:space="preserve"> 1</w:t>
      </w:r>
      <w:r>
        <w:rPr>
          <w:szCs w:val="28"/>
        </w:rPr>
        <w:t>1,</w:t>
      </w:r>
      <w:r w:rsidR="00433FDC">
        <w:rPr>
          <w:szCs w:val="28"/>
        </w:rPr>
        <w:t xml:space="preserve"> </w:t>
      </w:r>
      <w:r>
        <w:rPr>
          <w:szCs w:val="28"/>
        </w:rPr>
        <w:t>11.1</w:t>
      </w:r>
      <w:r w:rsidR="00433FDC">
        <w:rPr>
          <w:szCs w:val="28"/>
        </w:rPr>
        <w:t xml:space="preserve"> </w:t>
      </w:r>
      <w:r w:rsidR="00433FDC" w:rsidRPr="00C84171">
        <w:rPr>
          <w:rFonts w:eastAsiaTheme="minorHAnsi"/>
          <w:szCs w:val="28"/>
          <w:lang w:eastAsia="en-US"/>
        </w:rPr>
        <w:t>Закона о защите конкуренции</w:t>
      </w:r>
      <w:r w:rsidRPr="00196127">
        <w:rPr>
          <w:szCs w:val="28"/>
        </w:rPr>
        <w:t>);</w:t>
      </w:r>
    </w:p>
    <w:p w:rsidR="00433FDC" w:rsidRPr="00196127" w:rsidRDefault="00433FDC" w:rsidP="00196127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FDC">
        <w:rPr>
          <w:szCs w:val="28"/>
        </w:rPr>
        <w:t xml:space="preserve">- </w:t>
      </w:r>
      <w:hyperlink r:id="rId6" w:history="1">
        <w:r w:rsidRPr="00433FDC">
          <w:rPr>
            <w:szCs w:val="28"/>
          </w:rPr>
          <w:t xml:space="preserve">запрет на недобросовестную конкуренцию </w:t>
        </w:r>
      </w:hyperlink>
      <w:r>
        <w:rPr>
          <w:szCs w:val="28"/>
        </w:rPr>
        <w:t>(</w:t>
      </w:r>
      <w:r w:rsidRPr="00433FDC">
        <w:rPr>
          <w:szCs w:val="28"/>
        </w:rPr>
        <w:t>статьи 14.1-14.8</w:t>
      </w:r>
      <w:r>
        <w:rPr>
          <w:szCs w:val="28"/>
        </w:rPr>
        <w:t xml:space="preserve"> </w:t>
      </w:r>
      <w:r w:rsidRPr="00C84171">
        <w:rPr>
          <w:rFonts w:eastAsiaTheme="minorHAnsi"/>
          <w:szCs w:val="28"/>
          <w:lang w:eastAsia="en-US"/>
        </w:rPr>
        <w:t>Закона о защите конкуренции</w:t>
      </w:r>
      <w:r>
        <w:rPr>
          <w:rFonts w:eastAsiaTheme="minorHAnsi"/>
          <w:szCs w:val="28"/>
          <w:lang w:eastAsia="en-US"/>
        </w:rPr>
        <w:t>)</w:t>
      </w:r>
    </w:p>
    <w:p w:rsidR="00196127" w:rsidRPr="00433FDC" w:rsidRDefault="00196127" w:rsidP="00433FDC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33FDC">
        <w:rPr>
          <w:szCs w:val="28"/>
        </w:rPr>
        <w:t>- запрет на ограничивающие конкуренцию акты и действия органов власти (статья 15</w:t>
      </w:r>
      <w:r w:rsidR="00433FDC">
        <w:rPr>
          <w:szCs w:val="28"/>
        </w:rPr>
        <w:t xml:space="preserve"> </w:t>
      </w:r>
      <w:r w:rsidR="00433FDC" w:rsidRPr="00C84171">
        <w:rPr>
          <w:rFonts w:eastAsiaTheme="minorHAnsi"/>
          <w:szCs w:val="28"/>
          <w:lang w:eastAsia="en-US"/>
        </w:rPr>
        <w:t>Закона о защите конкуренции</w:t>
      </w:r>
      <w:r w:rsidRPr="00433FDC">
        <w:rPr>
          <w:szCs w:val="28"/>
        </w:rPr>
        <w:t>);</w:t>
      </w:r>
    </w:p>
    <w:p w:rsidR="006730C5" w:rsidRPr="00A1270A" w:rsidRDefault="006730C5" w:rsidP="006730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A1270A">
        <w:rPr>
          <w:rFonts w:eastAsiaTheme="minorHAnsi"/>
          <w:kern w:val="0"/>
          <w:szCs w:val="28"/>
          <w:lang w:eastAsia="en-US"/>
        </w:rPr>
        <w:lastRenderedPageBreak/>
        <w:t>- запрет на ограничивающие конкуренцию соглашения или согласованные действия между органами власти или между органами власти и хозяйствующими субъектами (статья 16</w:t>
      </w:r>
      <w:r w:rsidR="00433FDC">
        <w:rPr>
          <w:rFonts w:eastAsiaTheme="minorHAnsi"/>
          <w:kern w:val="0"/>
          <w:szCs w:val="28"/>
          <w:lang w:eastAsia="en-US"/>
        </w:rPr>
        <w:t xml:space="preserve"> </w:t>
      </w:r>
      <w:r w:rsidR="00433FDC" w:rsidRPr="00C84171">
        <w:rPr>
          <w:rFonts w:eastAsiaTheme="minorHAnsi"/>
          <w:szCs w:val="28"/>
          <w:lang w:eastAsia="en-US"/>
        </w:rPr>
        <w:t>Закона о защите конкуренции</w:t>
      </w:r>
      <w:r w:rsidRPr="00A1270A">
        <w:rPr>
          <w:rFonts w:eastAsiaTheme="minorHAnsi"/>
          <w:kern w:val="0"/>
          <w:szCs w:val="28"/>
          <w:lang w:eastAsia="en-US"/>
        </w:rPr>
        <w:t>);</w:t>
      </w:r>
    </w:p>
    <w:p w:rsidR="006730C5" w:rsidRDefault="006730C5" w:rsidP="006730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A1270A">
        <w:rPr>
          <w:rFonts w:eastAsiaTheme="minorHAnsi"/>
          <w:kern w:val="0"/>
          <w:szCs w:val="28"/>
          <w:lang w:eastAsia="en-US"/>
        </w:rPr>
        <w:t>- антимонопольные требования к торгам</w:t>
      </w:r>
      <w:r w:rsidR="00D36FD9">
        <w:rPr>
          <w:rFonts w:eastAsiaTheme="minorHAnsi"/>
          <w:kern w:val="0"/>
          <w:szCs w:val="28"/>
          <w:lang w:eastAsia="en-US"/>
        </w:rPr>
        <w:t xml:space="preserve"> </w:t>
      </w:r>
      <w:r w:rsidRPr="00A1270A">
        <w:rPr>
          <w:rFonts w:eastAsiaTheme="minorHAnsi"/>
          <w:kern w:val="0"/>
          <w:szCs w:val="28"/>
          <w:lang w:eastAsia="en-US"/>
        </w:rPr>
        <w:t>(статья 17</w:t>
      </w:r>
      <w:r w:rsidR="00433FDC">
        <w:rPr>
          <w:rFonts w:eastAsiaTheme="minorHAnsi"/>
          <w:kern w:val="0"/>
          <w:szCs w:val="28"/>
          <w:lang w:eastAsia="en-US"/>
        </w:rPr>
        <w:t xml:space="preserve"> </w:t>
      </w:r>
      <w:r w:rsidR="00433FDC" w:rsidRPr="00C84171">
        <w:rPr>
          <w:rFonts w:eastAsiaTheme="minorHAnsi"/>
          <w:szCs w:val="28"/>
          <w:lang w:eastAsia="en-US"/>
        </w:rPr>
        <w:t>Закона о защите конкуренции</w:t>
      </w:r>
      <w:r w:rsidRPr="00A1270A">
        <w:rPr>
          <w:rFonts w:eastAsiaTheme="minorHAnsi"/>
          <w:kern w:val="0"/>
          <w:szCs w:val="28"/>
          <w:lang w:eastAsia="en-US"/>
        </w:rPr>
        <w:t>)</w:t>
      </w:r>
      <w:r w:rsidR="001A1021">
        <w:rPr>
          <w:rFonts w:eastAsiaTheme="minorHAnsi"/>
          <w:kern w:val="0"/>
          <w:szCs w:val="28"/>
          <w:lang w:eastAsia="en-US"/>
        </w:rPr>
        <w:t>;</w:t>
      </w:r>
    </w:p>
    <w:p w:rsidR="001A1021" w:rsidRPr="00CE29B4" w:rsidRDefault="001A1021" w:rsidP="001A1021">
      <w:pPr>
        <w:shd w:val="clear" w:color="auto" w:fill="FFFFFF"/>
        <w:ind w:firstLine="567"/>
        <w:jc w:val="both"/>
        <w:rPr>
          <w:kern w:val="36"/>
          <w:sz w:val="48"/>
          <w:szCs w:val="48"/>
        </w:rPr>
      </w:pPr>
      <w:r w:rsidRPr="00CE29B4">
        <w:rPr>
          <w:szCs w:val="28"/>
        </w:rPr>
        <w:t xml:space="preserve">- </w:t>
      </w:r>
      <w:r>
        <w:rPr>
          <w:szCs w:val="28"/>
        </w:rPr>
        <w:t>о</w:t>
      </w:r>
      <w:r w:rsidRPr="00CE29B4">
        <w:rPr>
          <w:szCs w:val="28"/>
        </w:rPr>
        <w:t>собенности порядка заключения договоров в отношении государственного и муниципального иму</w:t>
      </w:r>
      <w:r>
        <w:rPr>
          <w:rStyle w:val="hl"/>
        </w:rPr>
        <w:t>щества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Pr="00A1270A">
        <w:rPr>
          <w:rFonts w:eastAsiaTheme="minorHAnsi"/>
          <w:kern w:val="0"/>
          <w:szCs w:val="28"/>
          <w:lang w:eastAsia="en-US"/>
        </w:rPr>
        <w:t>(статья 17</w:t>
      </w:r>
      <w:r>
        <w:rPr>
          <w:rFonts w:eastAsiaTheme="minorHAnsi"/>
          <w:kern w:val="0"/>
          <w:szCs w:val="28"/>
          <w:lang w:eastAsia="en-US"/>
        </w:rPr>
        <w:t>.1</w:t>
      </w:r>
      <w:r w:rsidRPr="001A1021">
        <w:rPr>
          <w:rFonts w:eastAsiaTheme="minorHAnsi"/>
          <w:szCs w:val="28"/>
          <w:lang w:eastAsia="en-US"/>
        </w:rPr>
        <w:t xml:space="preserve"> </w:t>
      </w:r>
      <w:r w:rsidRPr="00C84171">
        <w:rPr>
          <w:rFonts w:eastAsiaTheme="minorHAnsi"/>
          <w:szCs w:val="28"/>
          <w:lang w:eastAsia="en-US"/>
        </w:rPr>
        <w:t>Закона о защите конкуренции</w:t>
      </w:r>
      <w:r w:rsidRPr="00A1270A">
        <w:rPr>
          <w:rFonts w:eastAsiaTheme="minorHAnsi"/>
          <w:kern w:val="0"/>
          <w:szCs w:val="28"/>
          <w:lang w:eastAsia="en-US"/>
        </w:rPr>
        <w:t>)</w:t>
      </w:r>
      <w:r>
        <w:rPr>
          <w:rFonts w:eastAsiaTheme="minorHAnsi"/>
          <w:kern w:val="0"/>
          <w:szCs w:val="28"/>
          <w:lang w:eastAsia="en-US"/>
        </w:rPr>
        <w:t>.</w:t>
      </w:r>
    </w:p>
    <w:p w:rsidR="001A1021" w:rsidRPr="00A1270A" w:rsidRDefault="001A1021" w:rsidP="006730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</w:p>
    <w:p w:rsidR="00B7572C" w:rsidRPr="00C84171" w:rsidRDefault="00B7572C" w:rsidP="00C84171">
      <w:pPr>
        <w:shd w:val="clear" w:color="auto" w:fill="FFFFFF"/>
        <w:ind w:firstLine="567"/>
        <w:jc w:val="center"/>
        <w:rPr>
          <w:b/>
          <w:bCs/>
          <w:szCs w:val="28"/>
        </w:rPr>
      </w:pPr>
    </w:p>
    <w:p w:rsidR="009E0B28" w:rsidRPr="00C84171" w:rsidRDefault="009E0B28" w:rsidP="00C84171">
      <w:pPr>
        <w:shd w:val="clear" w:color="auto" w:fill="FFFFFF"/>
        <w:ind w:firstLine="567"/>
        <w:jc w:val="center"/>
        <w:rPr>
          <w:b/>
          <w:bCs/>
          <w:szCs w:val="28"/>
        </w:rPr>
      </w:pPr>
      <w:r w:rsidRPr="00C84171">
        <w:rPr>
          <w:b/>
          <w:bCs/>
          <w:szCs w:val="28"/>
        </w:rPr>
        <w:t>Статистика выявления и пресечения нарушений антимонопольного законодательства</w:t>
      </w:r>
      <w:r w:rsidR="00D660ED">
        <w:rPr>
          <w:b/>
          <w:bCs/>
          <w:szCs w:val="28"/>
        </w:rPr>
        <w:t xml:space="preserve"> </w:t>
      </w:r>
    </w:p>
    <w:p w:rsidR="009E0B28" w:rsidRPr="00C84171" w:rsidRDefault="009E0B28" w:rsidP="009E0B28">
      <w:pPr>
        <w:shd w:val="clear" w:color="auto" w:fill="FFFFFF"/>
        <w:ind w:firstLine="567"/>
        <w:jc w:val="both"/>
        <w:rPr>
          <w:b/>
          <w:bCs/>
          <w:szCs w:val="28"/>
        </w:rPr>
      </w:pPr>
    </w:p>
    <w:p w:rsidR="009E0B28" w:rsidRPr="00C84171" w:rsidRDefault="009E0B28" w:rsidP="009E0B28">
      <w:pPr>
        <w:shd w:val="clear" w:color="auto" w:fill="FFFFFF"/>
        <w:ind w:firstLine="567"/>
        <w:jc w:val="both"/>
        <w:rPr>
          <w:szCs w:val="28"/>
        </w:rPr>
      </w:pPr>
      <w:r w:rsidRPr="00D660ED">
        <w:rPr>
          <w:szCs w:val="28"/>
        </w:rPr>
        <w:t>За период с 01.01.20</w:t>
      </w:r>
      <w:r w:rsidR="00002A70" w:rsidRPr="00D660ED">
        <w:rPr>
          <w:szCs w:val="28"/>
        </w:rPr>
        <w:t>20</w:t>
      </w:r>
      <w:r w:rsidRPr="00D660ED">
        <w:rPr>
          <w:szCs w:val="28"/>
        </w:rPr>
        <w:t xml:space="preserve">г. по </w:t>
      </w:r>
      <w:r w:rsidR="00EF1699" w:rsidRPr="00D660ED">
        <w:rPr>
          <w:szCs w:val="28"/>
        </w:rPr>
        <w:t>16.11.</w:t>
      </w:r>
      <w:r w:rsidR="00002A70" w:rsidRPr="00D660ED">
        <w:rPr>
          <w:szCs w:val="28"/>
        </w:rPr>
        <w:t>2020</w:t>
      </w:r>
      <w:r w:rsidRPr="00D660ED">
        <w:rPr>
          <w:szCs w:val="28"/>
        </w:rPr>
        <w:t xml:space="preserve">. Алтайским республиканским УФАС России возбуждено </w:t>
      </w:r>
      <w:r w:rsidR="00D660ED">
        <w:rPr>
          <w:szCs w:val="28"/>
        </w:rPr>
        <w:t>1</w:t>
      </w:r>
      <w:r w:rsidR="00E377F4">
        <w:rPr>
          <w:szCs w:val="28"/>
        </w:rPr>
        <w:t>1</w:t>
      </w:r>
      <w:r w:rsidR="00114F4E" w:rsidRPr="00D660ED">
        <w:rPr>
          <w:szCs w:val="28"/>
        </w:rPr>
        <w:t xml:space="preserve"> </w:t>
      </w:r>
      <w:r w:rsidRPr="00D660ED">
        <w:rPr>
          <w:szCs w:val="28"/>
        </w:rPr>
        <w:t xml:space="preserve">дел </w:t>
      </w:r>
      <w:r w:rsidR="00D36FD9">
        <w:rPr>
          <w:szCs w:val="28"/>
        </w:rPr>
        <w:t>о</w:t>
      </w:r>
      <w:r w:rsidRPr="00D660ED">
        <w:rPr>
          <w:szCs w:val="28"/>
        </w:rPr>
        <w:t xml:space="preserve"> нарушени</w:t>
      </w:r>
      <w:r w:rsidR="00D36FD9">
        <w:rPr>
          <w:szCs w:val="28"/>
        </w:rPr>
        <w:t>и</w:t>
      </w:r>
      <w:r w:rsidRPr="00D660ED">
        <w:rPr>
          <w:szCs w:val="28"/>
        </w:rPr>
        <w:t xml:space="preserve"> антимонопольного законодательства</w:t>
      </w:r>
      <w:r w:rsidR="009C47FA" w:rsidRPr="00D660ED">
        <w:rPr>
          <w:szCs w:val="28"/>
        </w:rPr>
        <w:t xml:space="preserve"> (ст.</w:t>
      </w:r>
      <w:r w:rsidR="009B1AE7">
        <w:rPr>
          <w:szCs w:val="28"/>
        </w:rPr>
        <w:t xml:space="preserve"> </w:t>
      </w:r>
      <w:r w:rsidR="009C47FA" w:rsidRPr="00D660ED">
        <w:rPr>
          <w:szCs w:val="28"/>
        </w:rPr>
        <w:t xml:space="preserve">ст. 16, </w:t>
      </w:r>
      <w:r w:rsidR="00002A70" w:rsidRPr="00D660ED">
        <w:rPr>
          <w:szCs w:val="28"/>
        </w:rPr>
        <w:t>17, 17.1</w:t>
      </w:r>
      <w:r w:rsidR="009C47FA" w:rsidRPr="00D660ED">
        <w:rPr>
          <w:szCs w:val="28"/>
        </w:rPr>
        <w:t xml:space="preserve"> Федерального закона от 26.07.2006г. № 135-ФЗ «О защите конкуренции»)</w:t>
      </w:r>
      <w:r w:rsidRPr="00D660ED">
        <w:rPr>
          <w:szCs w:val="28"/>
        </w:rPr>
        <w:t>.</w:t>
      </w:r>
    </w:p>
    <w:p w:rsidR="009E0B28" w:rsidRPr="00C84171" w:rsidRDefault="009E0B28" w:rsidP="009C47FA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 xml:space="preserve">Выдано </w:t>
      </w:r>
      <w:r w:rsidR="00FA191A">
        <w:rPr>
          <w:szCs w:val="28"/>
        </w:rPr>
        <w:t>1</w:t>
      </w:r>
      <w:r w:rsidR="003B69FC">
        <w:rPr>
          <w:szCs w:val="28"/>
        </w:rPr>
        <w:t>0</w:t>
      </w:r>
      <w:r w:rsidRPr="00C84171">
        <w:rPr>
          <w:szCs w:val="28"/>
        </w:rPr>
        <w:t xml:space="preserve"> предупреждений</w:t>
      </w:r>
      <w:r w:rsidR="009C47FA">
        <w:rPr>
          <w:szCs w:val="28"/>
        </w:rPr>
        <w:t xml:space="preserve"> (ст. </w:t>
      </w:r>
      <w:r w:rsidR="00002A70">
        <w:rPr>
          <w:szCs w:val="28"/>
        </w:rPr>
        <w:t xml:space="preserve">14.2, </w:t>
      </w:r>
      <w:r w:rsidR="009C47FA">
        <w:rPr>
          <w:szCs w:val="28"/>
        </w:rPr>
        <w:t>14.8, ст. 15</w:t>
      </w:r>
      <w:r w:rsidR="009B1AE7">
        <w:rPr>
          <w:szCs w:val="28"/>
        </w:rPr>
        <w:t xml:space="preserve"> </w:t>
      </w:r>
      <w:r w:rsidR="009C47FA">
        <w:rPr>
          <w:szCs w:val="28"/>
        </w:rPr>
        <w:t>Федерального закона от 26.07.2006г. № 135-ФЗ «О защите конкуренции»).</w:t>
      </w:r>
    </w:p>
    <w:p w:rsidR="009E0B28" w:rsidRDefault="009E0B28" w:rsidP="009E0B28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 xml:space="preserve">Возбуждено и рассмотрено </w:t>
      </w:r>
      <w:r w:rsidR="00965766" w:rsidRPr="00965766">
        <w:rPr>
          <w:szCs w:val="28"/>
        </w:rPr>
        <w:t>9</w:t>
      </w:r>
      <w:r w:rsidRPr="00C84171">
        <w:rPr>
          <w:szCs w:val="28"/>
        </w:rPr>
        <w:t xml:space="preserve"> административных дел </w:t>
      </w:r>
      <w:r w:rsidR="00114F4E">
        <w:rPr>
          <w:szCs w:val="28"/>
        </w:rPr>
        <w:t>(ст.</w:t>
      </w:r>
      <w:r w:rsidR="00DD1AC3">
        <w:rPr>
          <w:szCs w:val="28"/>
        </w:rPr>
        <w:t xml:space="preserve"> </w:t>
      </w:r>
      <w:r w:rsidR="00114F4E">
        <w:rPr>
          <w:szCs w:val="28"/>
        </w:rPr>
        <w:t>ст. 14.9, 14</w:t>
      </w:r>
      <w:r w:rsidRPr="00C84171">
        <w:rPr>
          <w:szCs w:val="28"/>
        </w:rPr>
        <w:t>.</w:t>
      </w:r>
      <w:r w:rsidR="00114F4E">
        <w:rPr>
          <w:szCs w:val="28"/>
        </w:rPr>
        <w:t>32 КоАП РФ).</w:t>
      </w:r>
    </w:p>
    <w:p w:rsidR="00AC22BD" w:rsidRDefault="00E53BA3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Из них </w:t>
      </w:r>
      <w:r w:rsidR="00AC22BD">
        <w:rPr>
          <w:szCs w:val="28"/>
        </w:rPr>
        <w:t xml:space="preserve">по ст. 14.32 КоАП РФ было возбуждено </w:t>
      </w:r>
      <w:r w:rsidR="00797C4C" w:rsidRPr="00A64B69">
        <w:rPr>
          <w:szCs w:val="28"/>
        </w:rPr>
        <w:t>6</w:t>
      </w:r>
      <w:r w:rsidR="00797C4C">
        <w:rPr>
          <w:szCs w:val="28"/>
        </w:rPr>
        <w:t xml:space="preserve"> дел</w:t>
      </w:r>
      <w:r w:rsidR="00AC22BD">
        <w:rPr>
          <w:szCs w:val="28"/>
        </w:rPr>
        <w:t xml:space="preserve"> в отношении:</w:t>
      </w:r>
    </w:p>
    <w:p w:rsidR="00E616EC" w:rsidRDefault="00E616EC" w:rsidP="00E616E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главы МО «Улаганский район»</w:t>
      </w:r>
      <w:r>
        <w:rPr>
          <w:szCs w:val="28"/>
        </w:rPr>
        <w:t>;</w:t>
      </w:r>
    </w:p>
    <w:p w:rsidR="00E616EC" w:rsidRDefault="00E616EC" w:rsidP="00E616E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ООО «Горно-Алтайск нефтепродукт» и его должностное лицо</w:t>
      </w:r>
      <w:r>
        <w:rPr>
          <w:szCs w:val="28"/>
        </w:rPr>
        <w:t>;</w:t>
      </w:r>
    </w:p>
    <w:p w:rsidR="00797C4C" w:rsidRDefault="00797C4C" w:rsidP="00797C4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ООО «Авангард</w:t>
      </w:r>
      <w:r>
        <w:rPr>
          <w:szCs w:val="28"/>
        </w:rPr>
        <w:t>»;</w:t>
      </w:r>
    </w:p>
    <w:p w:rsidR="00797C4C" w:rsidRDefault="00797C4C" w:rsidP="00797C4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ООО «</w:t>
      </w:r>
      <w:r>
        <w:rPr>
          <w:szCs w:val="28"/>
        </w:rPr>
        <w:t>Алтай</w:t>
      </w:r>
      <w:r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t>и его должностное лицо.</w:t>
      </w:r>
    </w:p>
    <w:p w:rsidR="00AC22BD" w:rsidRDefault="00AC22BD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По ст.14.9 КоАП РФ</w:t>
      </w:r>
      <w:r w:rsidRPr="00AC22BD">
        <w:rPr>
          <w:szCs w:val="28"/>
        </w:rPr>
        <w:t xml:space="preserve"> </w:t>
      </w:r>
      <w:r>
        <w:rPr>
          <w:szCs w:val="28"/>
        </w:rPr>
        <w:t xml:space="preserve">было возбуждено </w:t>
      </w:r>
      <w:r w:rsidR="00DE55FB">
        <w:rPr>
          <w:szCs w:val="28"/>
        </w:rPr>
        <w:t>3</w:t>
      </w:r>
      <w:r>
        <w:rPr>
          <w:szCs w:val="28"/>
        </w:rPr>
        <w:t xml:space="preserve"> дела в отношении:</w:t>
      </w:r>
    </w:p>
    <w:p w:rsidR="00DE55FB" w:rsidRDefault="00DE55FB" w:rsidP="00DE55F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главы МО «Турочакский район»;</w:t>
      </w:r>
    </w:p>
    <w:p w:rsidR="00DE55FB" w:rsidRDefault="00DE55FB" w:rsidP="00DE55F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должностного лица </w:t>
      </w:r>
      <w:r w:rsidRPr="00637F05">
        <w:rPr>
          <w:rFonts w:eastAsiaTheme="minorHAnsi"/>
          <w:kern w:val="0"/>
          <w:szCs w:val="28"/>
          <w:lang w:eastAsia="en-US"/>
        </w:rPr>
        <w:t>КУ РА «</w:t>
      </w:r>
      <w:proofErr w:type="spellStart"/>
      <w:r w:rsidRPr="00637F05">
        <w:rPr>
          <w:rFonts w:eastAsiaTheme="minorHAnsi"/>
          <w:kern w:val="0"/>
          <w:szCs w:val="28"/>
          <w:lang w:eastAsia="en-US"/>
        </w:rPr>
        <w:t>Турочакское</w:t>
      </w:r>
      <w:proofErr w:type="spellEnd"/>
      <w:r w:rsidRPr="00637F05">
        <w:rPr>
          <w:rFonts w:eastAsiaTheme="minorHAnsi"/>
          <w:kern w:val="0"/>
          <w:szCs w:val="28"/>
          <w:lang w:eastAsia="en-US"/>
        </w:rPr>
        <w:t xml:space="preserve"> лесничество»</w:t>
      </w:r>
      <w:r>
        <w:rPr>
          <w:szCs w:val="28"/>
        </w:rPr>
        <w:t>;</w:t>
      </w:r>
    </w:p>
    <w:p w:rsidR="00AC22BD" w:rsidRPr="005B1447" w:rsidRDefault="00AC22BD" w:rsidP="00AC22BD">
      <w:pPr>
        <w:shd w:val="clear" w:color="auto" w:fill="FFFFFF"/>
        <w:ind w:firstLine="567"/>
        <w:jc w:val="both"/>
        <w:rPr>
          <w:szCs w:val="28"/>
        </w:rPr>
      </w:pPr>
      <w:bookmarkStart w:id="0" w:name="_GoBack"/>
      <w:r w:rsidRPr="005B1447">
        <w:rPr>
          <w:szCs w:val="28"/>
        </w:rPr>
        <w:t xml:space="preserve">- </w:t>
      </w:r>
      <w:r w:rsidR="00BA3AA1" w:rsidRPr="005B1447">
        <w:rPr>
          <w:szCs w:val="28"/>
        </w:rPr>
        <w:t xml:space="preserve">заместителя </w:t>
      </w:r>
      <w:r w:rsidRPr="005B1447">
        <w:rPr>
          <w:szCs w:val="28"/>
        </w:rPr>
        <w:t>главы Администрации Кош-Агачского сельского поселения.</w:t>
      </w:r>
    </w:p>
    <w:bookmarkEnd w:id="0"/>
    <w:p w:rsidR="00AC22BD" w:rsidRDefault="00AC22BD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А также были возбуждены дела по нарушению Закона «О защите конкуренции» по следующим статьям:</w:t>
      </w:r>
    </w:p>
    <w:p w:rsidR="00AC22BD" w:rsidRPr="00CE29B4" w:rsidRDefault="00AC22BD" w:rsidP="00CE29B4">
      <w:pPr>
        <w:shd w:val="clear" w:color="auto" w:fill="FFFFFF"/>
        <w:ind w:firstLine="567"/>
        <w:jc w:val="both"/>
        <w:rPr>
          <w:szCs w:val="28"/>
        </w:rPr>
      </w:pPr>
      <w:r w:rsidRPr="00A1270A">
        <w:rPr>
          <w:rFonts w:eastAsiaTheme="minorHAnsi"/>
          <w:kern w:val="0"/>
          <w:szCs w:val="28"/>
          <w:lang w:eastAsia="en-US"/>
        </w:rPr>
        <w:t xml:space="preserve">- запрет на </w:t>
      </w:r>
      <w:r w:rsidRPr="00CE29B4">
        <w:rPr>
          <w:szCs w:val="28"/>
        </w:rPr>
        <w:t>ограничивающие конкуренцию соглашения или согласованные действия между органами власти или между органами власти и хозяйствующими субъектами (статья 16);</w:t>
      </w:r>
    </w:p>
    <w:p w:rsidR="00CE29B4" w:rsidRDefault="00CE29B4" w:rsidP="00CE29B4">
      <w:pPr>
        <w:shd w:val="clear" w:color="auto" w:fill="FFFFFF"/>
        <w:ind w:firstLine="567"/>
        <w:jc w:val="both"/>
        <w:rPr>
          <w:szCs w:val="28"/>
        </w:rPr>
      </w:pPr>
      <w:r w:rsidRPr="00CE29B4">
        <w:rPr>
          <w:szCs w:val="28"/>
        </w:rPr>
        <w:t>- антимонопольные требования к торгам (статья 17).</w:t>
      </w:r>
    </w:p>
    <w:p w:rsidR="00CE29B4" w:rsidRPr="00CE29B4" w:rsidRDefault="00CE29B4" w:rsidP="00CE29B4">
      <w:pPr>
        <w:shd w:val="clear" w:color="auto" w:fill="FFFFFF"/>
        <w:ind w:firstLine="567"/>
        <w:jc w:val="both"/>
        <w:rPr>
          <w:kern w:val="36"/>
          <w:sz w:val="48"/>
          <w:szCs w:val="48"/>
        </w:rPr>
      </w:pPr>
      <w:r w:rsidRPr="00CE29B4">
        <w:rPr>
          <w:szCs w:val="28"/>
        </w:rPr>
        <w:t xml:space="preserve">- </w:t>
      </w:r>
      <w:r w:rsidR="002F268C">
        <w:rPr>
          <w:szCs w:val="28"/>
        </w:rPr>
        <w:t>о</w:t>
      </w:r>
      <w:r w:rsidRPr="00CE29B4">
        <w:rPr>
          <w:szCs w:val="28"/>
        </w:rPr>
        <w:t>собенности порядка заключения договоров в отношении государственного и муниципального иму</w:t>
      </w:r>
      <w:r>
        <w:rPr>
          <w:rStyle w:val="hl"/>
        </w:rPr>
        <w:t>щества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Pr="00A1270A">
        <w:rPr>
          <w:rFonts w:eastAsiaTheme="minorHAnsi"/>
          <w:kern w:val="0"/>
          <w:szCs w:val="28"/>
          <w:lang w:eastAsia="en-US"/>
        </w:rPr>
        <w:t>(статья 17</w:t>
      </w:r>
      <w:r>
        <w:rPr>
          <w:rFonts w:eastAsiaTheme="minorHAnsi"/>
          <w:kern w:val="0"/>
          <w:szCs w:val="28"/>
          <w:lang w:eastAsia="en-US"/>
        </w:rPr>
        <w:t>.1</w:t>
      </w:r>
      <w:r w:rsidRPr="00A1270A">
        <w:rPr>
          <w:rFonts w:eastAsiaTheme="minorHAnsi"/>
          <w:kern w:val="0"/>
          <w:szCs w:val="28"/>
          <w:lang w:eastAsia="en-US"/>
        </w:rPr>
        <w:t>)</w:t>
      </w:r>
      <w:r>
        <w:rPr>
          <w:rFonts w:eastAsiaTheme="minorHAnsi"/>
          <w:kern w:val="0"/>
          <w:szCs w:val="28"/>
          <w:lang w:eastAsia="en-US"/>
        </w:rPr>
        <w:t>.</w:t>
      </w:r>
    </w:p>
    <w:p w:rsidR="00AC22BD" w:rsidRDefault="00AC22BD" w:rsidP="00AC22BD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szCs w:val="28"/>
        </w:rPr>
        <w:t xml:space="preserve">Что касается статьи, </w:t>
      </w:r>
      <w:r w:rsidR="00D36FD9">
        <w:rPr>
          <w:szCs w:val="28"/>
        </w:rPr>
        <w:t>устанавливающей</w:t>
      </w:r>
      <w:r>
        <w:rPr>
          <w:szCs w:val="28"/>
        </w:rPr>
        <w:t xml:space="preserve"> </w:t>
      </w:r>
      <w:r w:rsidRPr="00A1270A">
        <w:rPr>
          <w:rFonts w:eastAsiaTheme="minorHAnsi"/>
          <w:kern w:val="0"/>
          <w:szCs w:val="28"/>
          <w:lang w:eastAsia="en-US"/>
        </w:rPr>
        <w:t>запрет на ограничивающие конкуренцию акты и действия органов власти (статья 15)</w:t>
      </w:r>
      <w:r>
        <w:rPr>
          <w:rFonts w:eastAsiaTheme="minorHAnsi"/>
          <w:kern w:val="0"/>
          <w:szCs w:val="28"/>
          <w:lang w:eastAsia="en-US"/>
        </w:rPr>
        <w:t xml:space="preserve">, то можно сказать, что по данной статье было </w:t>
      </w:r>
      <w:r w:rsidR="00D36FD9">
        <w:rPr>
          <w:rFonts w:eastAsiaTheme="minorHAnsi"/>
          <w:kern w:val="0"/>
          <w:szCs w:val="28"/>
          <w:lang w:eastAsia="en-US"/>
        </w:rPr>
        <w:t>выдано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="006116D3">
        <w:rPr>
          <w:rFonts w:eastAsiaTheme="minorHAnsi"/>
          <w:kern w:val="0"/>
          <w:szCs w:val="28"/>
          <w:lang w:eastAsia="en-US"/>
        </w:rPr>
        <w:t>9</w:t>
      </w:r>
      <w:r>
        <w:rPr>
          <w:rFonts w:eastAsiaTheme="minorHAnsi"/>
          <w:kern w:val="0"/>
          <w:szCs w:val="28"/>
          <w:lang w:eastAsia="en-US"/>
        </w:rPr>
        <w:t xml:space="preserve"> предупреждений из них:</w:t>
      </w:r>
    </w:p>
    <w:p w:rsidR="00AC22BD" w:rsidRDefault="00AC22BD" w:rsidP="00AC22BD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- </w:t>
      </w:r>
      <w:r w:rsidR="006116D3">
        <w:rPr>
          <w:rFonts w:eastAsiaTheme="minorHAnsi"/>
          <w:kern w:val="0"/>
          <w:szCs w:val="28"/>
          <w:lang w:eastAsia="en-US"/>
        </w:rPr>
        <w:t>МУ «Управление имущества градостроительства и земельных отношений г. Горно-Алтайска</w:t>
      </w:r>
      <w:r w:rsidR="00D71FF3">
        <w:rPr>
          <w:rFonts w:eastAsiaTheme="minorHAnsi"/>
          <w:kern w:val="0"/>
          <w:szCs w:val="28"/>
          <w:lang w:eastAsia="en-US"/>
        </w:rPr>
        <w:t xml:space="preserve"> </w:t>
      </w:r>
      <w:r w:rsidR="006116D3">
        <w:rPr>
          <w:rFonts w:eastAsiaTheme="minorHAnsi"/>
          <w:kern w:val="0"/>
          <w:szCs w:val="28"/>
          <w:lang w:eastAsia="en-US"/>
        </w:rPr>
        <w:t>-</w:t>
      </w:r>
      <w:r w:rsidR="00D71FF3">
        <w:rPr>
          <w:rFonts w:eastAsiaTheme="minorHAnsi"/>
          <w:kern w:val="0"/>
          <w:szCs w:val="28"/>
          <w:lang w:eastAsia="en-US"/>
        </w:rPr>
        <w:t xml:space="preserve"> </w:t>
      </w:r>
      <w:r w:rsidR="006116D3">
        <w:rPr>
          <w:rFonts w:eastAsiaTheme="minorHAnsi"/>
          <w:kern w:val="0"/>
          <w:szCs w:val="28"/>
          <w:lang w:eastAsia="en-US"/>
        </w:rPr>
        <w:t>1 предупреждение;</w:t>
      </w:r>
    </w:p>
    <w:p w:rsidR="006116D3" w:rsidRDefault="006116D3" w:rsidP="00AC22BD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- Министерству сельского хозяйства Республики Алтай</w:t>
      </w:r>
      <w:r w:rsidR="00D71FF3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>-</w:t>
      </w:r>
      <w:r w:rsidR="00D71FF3">
        <w:rPr>
          <w:rFonts w:eastAsiaTheme="minorHAnsi"/>
          <w:kern w:val="0"/>
          <w:szCs w:val="28"/>
          <w:lang w:eastAsia="en-US"/>
        </w:rPr>
        <w:t xml:space="preserve"> </w:t>
      </w:r>
      <w:r w:rsidRPr="003B6DD1">
        <w:rPr>
          <w:rFonts w:eastAsiaTheme="minorHAnsi"/>
          <w:kern w:val="0"/>
          <w:szCs w:val="28"/>
          <w:lang w:eastAsia="en-US"/>
        </w:rPr>
        <w:t>2 предупреждения</w:t>
      </w:r>
      <w:r>
        <w:rPr>
          <w:rFonts w:eastAsiaTheme="minorHAnsi"/>
          <w:kern w:val="0"/>
          <w:szCs w:val="28"/>
          <w:lang w:eastAsia="en-US"/>
        </w:rPr>
        <w:t>;</w:t>
      </w:r>
    </w:p>
    <w:p w:rsidR="006116D3" w:rsidRDefault="006116D3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Ад</w:t>
      </w:r>
      <w:r w:rsidR="003B6DD1">
        <w:rPr>
          <w:szCs w:val="28"/>
        </w:rPr>
        <w:t>министрации МО «</w:t>
      </w:r>
      <w:proofErr w:type="spellStart"/>
      <w:r w:rsidR="003B6DD1">
        <w:rPr>
          <w:szCs w:val="28"/>
        </w:rPr>
        <w:t>Шебалинский</w:t>
      </w:r>
      <w:proofErr w:type="spellEnd"/>
      <w:r w:rsidR="003B6DD1">
        <w:rPr>
          <w:szCs w:val="28"/>
        </w:rPr>
        <w:t xml:space="preserve"> рай</w:t>
      </w:r>
      <w:r>
        <w:rPr>
          <w:szCs w:val="28"/>
        </w:rPr>
        <w:t>он»</w:t>
      </w:r>
      <w:r w:rsidR="00D71FF3">
        <w:rPr>
          <w:szCs w:val="28"/>
        </w:rPr>
        <w:t xml:space="preserve"> </w:t>
      </w:r>
      <w:r>
        <w:rPr>
          <w:szCs w:val="28"/>
        </w:rPr>
        <w:t>-</w:t>
      </w:r>
      <w:r w:rsidR="00D71FF3">
        <w:rPr>
          <w:szCs w:val="28"/>
        </w:rPr>
        <w:t xml:space="preserve"> </w:t>
      </w:r>
      <w:r>
        <w:rPr>
          <w:szCs w:val="28"/>
        </w:rPr>
        <w:t>2 предупреждения;</w:t>
      </w:r>
    </w:p>
    <w:p w:rsidR="006116D3" w:rsidRDefault="006116D3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Администрации МО «</w:t>
      </w:r>
      <w:proofErr w:type="spellStart"/>
      <w:r>
        <w:rPr>
          <w:szCs w:val="28"/>
        </w:rPr>
        <w:t>Усть-Коксинский</w:t>
      </w:r>
      <w:proofErr w:type="spellEnd"/>
      <w:r>
        <w:rPr>
          <w:szCs w:val="28"/>
        </w:rPr>
        <w:t xml:space="preserve"> район»</w:t>
      </w:r>
      <w:r w:rsidR="00D71FF3">
        <w:rPr>
          <w:szCs w:val="28"/>
        </w:rPr>
        <w:t xml:space="preserve"> </w:t>
      </w:r>
      <w:r>
        <w:rPr>
          <w:szCs w:val="28"/>
        </w:rPr>
        <w:t>-</w:t>
      </w:r>
      <w:r w:rsidR="001F1741">
        <w:rPr>
          <w:szCs w:val="28"/>
        </w:rPr>
        <w:t xml:space="preserve"> </w:t>
      </w:r>
      <w:r>
        <w:rPr>
          <w:szCs w:val="28"/>
        </w:rPr>
        <w:t>2 предупреждения;</w:t>
      </w:r>
    </w:p>
    <w:p w:rsidR="006116D3" w:rsidRDefault="006116D3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lastRenderedPageBreak/>
        <w:t>- Администрации МО «</w:t>
      </w:r>
      <w:proofErr w:type="spellStart"/>
      <w:r>
        <w:rPr>
          <w:szCs w:val="28"/>
        </w:rPr>
        <w:t>Тондошенское</w:t>
      </w:r>
      <w:proofErr w:type="spellEnd"/>
      <w:r>
        <w:rPr>
          <w:szCs w:val="28"/>
        </w:rPr>
        <w:t xml:space="preserve"> сельское поселение»</w:t>
      </w:r>
      <w:r w:rsidR="00D71FF3">
        <w:rPr>
          <w:szCs w:val="28"/>
        </w:rPr>
        <w:t xml:space="preserve"> </w:t>
      </w:r>
      <w:r>
        <w:rPr>
          <w:szCs w:val="28"/>
        </w:rPr>
        <w:t>-</w:t>
      </w:r>
      <w:r w:rsidR="00D71FF3">
        <w:rPr>
          <w:szCs w:val="28"/>
        </w:rPr>
        <w:t xml:space="preserve"> </w:t>
      </w:r>
      <w:r>
        <w:rPr>
          <w:szCs w:val="28"/>
        </w:rPr>
        <w:t>1 предупреждение;</w:t>
      </w:r>
    </w:p>
    <w:p w:rsidR="006116D3" w:rsidRDefault="006116D3" w:rsidP="00AC22B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Администрации МО «Турочакский район»</w:t>
      </w:r>
      <w:r w:rsidR="00A513FC">
        <w:rPr>
          <w:szCs w:val="28"/>
        </w:rPr>
        <w:t xml:space="preserve"> </w:t>
      </w:r>
      <w:r>
        <w:rPr>
          <w:szCs w:val="28"/>
        </w:rPr>
        <w:t>-</w:t>
      </w:r>
      <w:r w:rsidR="00A513FC">
        <w:rPr>
          <w:szCs w:val="28"/>
        </w:rPr>
        <w:t xml:space="preserve"> </w:t>
      </w:r>
      <w:r>
        <w:rPr>
          <w:szCs w:val="28"/>
        </w:rPr>
        <w:t>1 предупреждение.</w:t>
      </w:r>
    </w:p>
    <w:p w:rsidR="006116D3" w:rsidRPr="00F2348A" w:rsidRDefault="006116D3" w:rsidP="00AC22BD">
      <w:pPr>
        <w:shd w:val="clear" w:color="auto" w:fill="FFFFFF"/>
        <w:ind w:firstLine="567"/>
        <w:jc w:val="both"/>
        <w:rPr>
          <w:rFonts w:eastAsiaTheme="minorHAnsi"/>
          <w:color w:val="FF0000"/>
          <w:kern w:val="0"/>
          <w:szCs w:val="28"/>
          <w:lang w:eastAsia="en-US"/>
        </w:rPr>
      </w:pPr>
      <w:r>
        <w:rPr>
          <w:szCs w:val="28"/>
        </w:rPr>
        <w:t xml:space="preserve">По ст. 16, касающейся </w:t>
      </w:r>
      <w:r w:rsidRPr="00A1270A">
        <w:rPr>
          <w:rFonts w:eastAsiaTheme="minorHAnsi"/>
          <w:kern w:val="0"/>
          <w:szCs w:val="28"/>
          <w:lang w:eastAsia="en-US"/>
        </w:rPr>
        <w:t>запрет</w:t>
      </w:r>
      <w:r>
        <w:rPr>
          <w:rFonts w:eastAsiaTheme="minorHAnsi"/>
          <w:kern w:val="0"/>
          <w:szCs w:val="28"/>
          <w:lang w:eastAsia="en-US"/>
        </w:rPr>
        <w:t>а</w:t>
      </w:r>
      <w:r w:rsidRPr="00A1270A">
        <w:rPr>
          <w:rFonts w:eastAsiaTheme="minorHAnsi"/>
          <w:kern w:val="0"/>
          <w:szCs w:val="28"/>
          <w:lang w:eastAsia="en-US"/>
        </w:rPr>
        <w:t xml:space="preserve"> на ограничивающие конкуренцию соглашения или согласованные действия между органами власти или между органами власти и хозяйствующими субъектами</w:t>
      </w:r>
      <w:r>
        <w:rPr>
          <w:rFonts w:eastAsiaTheme="minorHAnsi"/>
          <w:kern w:val="0"/>
          <w:szCs w:val="28"/>
          <w:lang w:eastAsia="en-US"/>
        </w:rPr>
        <w:t xml:space="preserve"> было </w:t>
      </w:r>
      <w:r w:rsidR="00424DF3">
        <w:rPr>
          <w:rFonts w:eastAsiaTheme="minorHAnsi"/>
          <w:kern w:val="0"/>
          <w:szCs w:val="28"/>
          <w:lang w:eastAsia="en-US"/>
        </w:rPr>
        <w:t xml:space="preserve">управлением было </w:t>
      </w:r>
      <w:r>
        <w:rPr>
          <w:rFonts w:eastAsiaTheme="minorHAnsi"/>
          <w:kern w:val="0"/>
          <w:szCs w:val="28"/>
          <w:lang w:eastAsia="en-US"/>
        </w:rPr>
        <w:t xml:space="preserve">возбуждено </w:t>
      </w:r>
      <w:r w:rsidR="00865207">
        <w:rPr>
          <w:rFonts w:eastAsiaTheme="minorHAnsi"/>
          <w:kern w:val="0"/>
          <w:szCs w:val="28"/>
          <w:lang w:eastAsia="en-US"/>
        </w:rPr>
        <w:t>3</w:t>
      </w:r>
      <w:r>
        <w:rPr>
          <w:rFonts w:eastAsiaTheme="minorHAnsi"/>
          <w:kern w:val="0"/>
          <w:szCs w:val="28"/>
          <w:lang w:eastAsia="en-US"/>
        </w:rPr>
        <w:t xml:space="preserve"> дел</w:t>
      </w:r>
      <w:r w:rsidR="00865207">
        <w:rPr>
          <w:rFonts w:eastAsiaTheme="minorHAnsi"/>
          <w:kern w:val="0"/>
          <w:szCs w:val="28"/>
          <w:lang w:eastAsia="en-US"/>
        </w:rPr>
        <w:t>а</w:t>
      </w:r>
      <w:r w:rsidR="0083490C">
        <w:rPr>
          <w:rFonts w:eastAsiaTheme="minorHAnsi"/>
          <w:kern w:val="0"/>
          <w:szCs w:val="28"/>
          <w:lang w:eastAsia="en-US"/>
        </w:rPr>
        <w:t xml:space="preserve"> с участием </w:t>
      </w:r>
      <w:r>
        <w:rPr>
          <w:rFonts w:eastAsiaTheme="minorHAnsi"/>
          <w:kern w:val="0"/>
          <w:szCs w:val="28"/>
          <w:lang w:eastAsia="en-US"/>
        </w:rPr>
        <w:t>Администраци</w:t>
      </w:r>
      <w:r w:rsidR="0083490C">
        <w:rPr>
          <w:rFonts w:eastAsiaTheme="minorHAnsi"/>
          <w:kern w:val="0"/>
          <w:szCs w:val="28"/>
          <w:lang w:eastAsia="en-US"/>
        </w:rPr>
        <w:t>й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Pr="0083490C">
        <w:rPr>
          <w:rFonts w:eastAsiaTheme="minorHAnsi"/>
          <w:kern w:val="0"/>
          <w:szCs w:val="28"/>
          <w:lang w:eastAsia="en-US"/>
        </w:rPr>
        <w:t>МО «</w:t>
      </w:r>
      <w:proofErr w:type="spellStart"/>
      <w:r w:rsidRPr="0083490C">
        <w:rPr>
          <w:rFonts w:eastAsiaTheme="minorHAnsi"/>
          <w:kern w:val="0"/>
          <w:szCs w:val="28"/>
          <w:lang w:eastAsia="en-US"/>
        </w:rPr>
        <w:t>Усть-Коксинский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 район»</w:t>
      </w:r>
      <w:r w:rsidR="0083490C">
        <w:rPr>
          <w:rFonts w:eastAsiaTheme="minorHAnsi"/>
          <w:kern w:val="0"/>
          <w:szCs w:val="28"/>
          <w:lang w:eastAsia="en-US"/>
        </w:rPr>
        <w:t xml:space="preserve">, </w:t>
      </w:r>
      <w:r w:rsidR="0083490C">
        <w:rPr>
          <w:rFonts w:eastAsiaTheme="minorHAnsi"/>
          <w:kern w:val="0"/>
          <w:szCs w:val="28"/>
          <w:lang w:eastAsia="en-US"/>
        </w:rPr>
        <w:t xml:space="preserve">Администраций </w:t>
      </w:r>
      <w:r w:rsidR="0083490C" w:rsidRPr="0083490C">
        <w:rPr>
          <w:rFonts w:eastAsiaTheme="minorHAnsi"/>
          <w:kern w:val="0"/>
          <w:szCs w:val="28"/>
          <w:lang w:eastAsia="en-US"/>
        </w:rPr>
        <w:t>МО «</w:t>
      </w:r>
      <w:r w:rsidR="0083490C" w:rsidRPr="0083490C">
        <w:rPr>
          <w:rFonts w:eastAsiaTheme="minorHAnsi"/>
          <w:kern w:val="0"/>
          <w:szCs w:val="28"/>
          <w:lang w:eastAsia="en-US"/>
        </w:rPr>
        <w:t>Улаганский</w:t>
      </w:r>
      <w:r w:rsidR="0083490C">
        <w:rPr>
          <w:rFonts w:eastAsiaTheme="minorHAnsi"/>
          <w:kern w:val="0"/>
          <w:szCs w:val="28"/>
          <w:lang w:eastAsia="en-US"/>
        </w:rPr>
        <w:t xml:space="preserve"> район»</w:t>
      </w:r>
      <w:r w:rsidR="0083490C">
        <w:rPr>
          <w:rFonts w:eastAsiaTheme="minorHAnsi"/>
          <w:kern w:val="0"/>
          <w:szCs w:val="28"/>
          <w:lang w:eastAsia="en-US"/>
        </w:rPr>
        <w:t xml:space="preserve">, </w:t>
      </w:r>
      <w:r w:rsidR="0083490C" w:rsidRPr="0083490C">
        <w:rPr>
          <w:rFonts w:eastAsiaTheme="minorHAnsi"/>
          <w:kern w:val="0"/>
          <w:szCs w:val="28"/>
          <w:lang w:eastAsia="en-US"/>
        </w:rPr>
        <w:t>МО «</w:t>
      </w:r>
      <w:r w:rsidR="0083490C" w:rsidRPr="0083490C">
        <w:rPr>
          <w:rFonts w:eastAsiaTheme="minorHAnsi"/>
          <w:kern w:val="0"/>
          <w:szCs w:val="28"/>
          <w:lang w:eastAsia="en-US"/>
        </w:rPr>
        <w:t>Кош-</w:t>
      </w:r>
      <w:proofErr w:type="spellStart"/>
      <w:r w:rsidR="0083490C" w:rsidRPr="0083490C">
        <w:rPr>
          <w:rFonts w:eastAsiaTheme="minorHAnsi"/>
          <w:kern w:val="0"/>
          <w:szCs w:val="28"/>
          <w:lang w:eastAsia="en-US"/>
        </w:rPr>
        <w:t>Агачский</w:t>
      </w:r>
      <w:proofErr w:type="spellEnd"/>
      <w:r w:rsidR="0083490C">
        <w:rPr>
          <w:rFonts w:eastAsiaTheme="minorHAnsi"/>
          <w:kern w:val="0"/>
          <w:szCs w:val="28"/>
          <w:lang w:eastAsia="en-US"/>
        </w:rPr>
        <w:t xml:space="preserve"> район»</w:t>
      </w:r>
      <w:r w:rsidR="0083490C">
        <w:rPr>
          <w:rFonts w:eastAsiaTheme="minorHAnsi"/>
          <w:kern w:val="0"/>
          <w:szCs w:val="28"/>
          <w:lang w:eastAsia="en-US"/>
        </w:rPr>
        <w:t xml:space="preserve">, </w:t>
      </w:r>
      <w:r w:rsidR="0083490C" w:rsidRPr="00424DF3">
        <w:rPr>
          <w:rFonts w:eastAsiaTheme="minorHAnsi"/>
          <w:kern w:val="0"/>
          <w:szCs w:val="28"/>
          <w:lang w:eastAsia="en-US"/>
        </w:rPr>
        <w:t>МО «</w:t>
      </w:r>
      <w:proofErr w:type="spellStart"/>
      <w:r w:rsidR="0083490C" w:rsidRPr="00424DF3">
        <w:rPr>
          <w:rFonts w:eastAsiaTheme="minorHAnsi"/>
          <w:kern w:val="0"/>
          <w:szCs w:val="28"/>
          <w:lang w:eastAsia="en-US"/>
        </w:rPr>
        <w:t>Шебалинский</w:t>
      </w:r>
      <w:proofErr w:type="spellEnd"/>
      <w:r w:rsidR="0083490C">
        <w:rPr>
          <w:rFonts w:eastAsiaTheme="minorHAnsi"/>
          <w:kern w:val="0"/>
          <w:szCs w:val="28"/>
          <w:lang w:eastAsia="en-US"/>
        </w:rPr>
        <w:t xml:space="preserve"> район»</w:t>
      </w:r>
      <w:r w:rsidR="0083490C">
        <w:rPr>
          <w:rFonts w:eastAsiaTheme="minorHAnsi"/>
          <w:kern w:val="0"/>
          <w:szCs w:val="28"/>
          <w:lang w:eastAsia="en-US"/>
        </w:rPr>
        <w:t>.</w:t>
      </w:r>
    </w:p>
    <w:p w:rsidR="006730C5" w:rsidRDefault="00F2348A" w:rsidP="00962EB2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szCs w:val="28"/>
        </w:rPr>
        <w:t>Относительно</w:t>
      </w:r>
      <w:r w:rsidR="00962EB2">
        <w:rPr>
          <w:szCs w:val="28"/>
        </w:rPr>
        <w:t xml:space="preserve"> </w:t>
      </w:r>
      <w:r w:rsidR="006116D3">
        <w:rPr>
          <w:szCs w:val="28"/>
        </w:rPr>
        <w:t xml:space="preserve">ст. 17, </w:t>
      </w:r>
      <w:r w:rsidR="00D36FD9">
        <w:rPr>
          <w:szCs w:val="28"/>
        </w:rPr>
        <w:t xml:space="preserve">устанавливающей </w:t>
      </w:r>
      <w:r w:rsidR="006116D3" w:rsidRPr="00A1270A">
        <w:rPr>
          <w:rFonts w:eastAsiaTheme="minorHAnsi"/>
          <w:kern w:val="0"/>
          <w:szCs w:val="28"/>
          <w:lang w:eastAsia="en-US"/>
        </w:rPr>
        <w:t>антимонопольны</w:t>
      </w:r>
      <w:r w:rsidR="00D36FD9">
        <w:rPr>
          <w:rFonts w:eastAsiaTheme="minorHAnsi"/>
          <w:kern w:val="0"/>
          <w:szCs w:val="28"/>
          <w:lang w:eastAsia="en-US"/>
        </w:rPr>
        <w:t>е</w:t>
      </w:r>
      <w:r w:rsidR="006116D3" w:rsidRPr="00A1270A">
        <w:rPr>
          <w:rFonts w:eastAsiaTheme="minorHAnsi"/>
          <w:kern w:val="0"/>
          <w:szCs w:val="28"/>
          <w:lang w:eastAsia="en-US"/>
        </w:rPr>
        <w:t xml:space="preserve"> требовани</w:t>
      </w:r>
      <w:r w:rsidR="00D36FD9">
        <w:rPr>
          <w:rFonts w:eastAsiaTheme="minorHAnsi"/>
          <w:kern w:val="0"/>
          <w:szCs w:val="28"/>
          <w:lang w:eastAsia="en-US"/>
        </w:rPr>
        <w:t>я</w:t>
      </w:r>
      <w:r w:rsidR="006116D3" w:rsidRPr="00A1270A">
        <w:rPr>
          <w:rFonts w:eastAsiaTheme="minorHAnsi"/>
          <w:kern w:val="0"/>
          <w:szCs w:val="28"/>
          <w:lang w:eastAsia="en-US"/>
        </w:rPr>
        <w:t xml:space="preserve"> к торгам</w:t>
      </w:r>
      <w:r>
        <w:rPr>
          <w:rFonts w:eastAsiaTheme="minorHAnsi"/>
          <w:kern w:val="0"/>
          <w:szCs w:val="28"/>
          <w:lang w:eastAsia="en-US"/>
        </w:rPr>
        <w:t>,</w:t>
      </w:r>
      <w:r w:rsidR="00962EB2">
        <w:rPr>
          <w:rFonts w:eastAsiaTheme="minorHAnsi"/>
          <w:kern w:val="0"/>
          <w:szCs w:val="28"/>
          <w:lang w:eastAsia="en-US"/>
        </w:rPr>
        <w:t xml:space="preserve"> необходимо отметить одно из </w:t>
      </w:r>
      <w:r>
        <w:rPr>
          <w:rFonts w:eastAsiaTheme="minorHAnsi"/>
          <w:kern w:val="0"/>
          <w:szCs w:val="28"/>
          <w:lang w:eastAsia="en-US"/>
        </w:rPr>
        <w:t>прецедентных</w:t>
      </w:r>
      <w:r w:rsidR="00962EB2">
        <w:rPr>
          <w:rFonts w:eastAsiaTheme="minorHAnsi"/>
          <w:kern w:val="0"/>
          <w:szCs w:val="28"/>
          <w:lang w:eastAsia="en-US"/>
        </w:rPr>
        <w:t xml:space="preserve"> возбужденных дел</w:t>
      </w:r>
      <w:r>
        <w:rPr>
          <w:rFonts w:eastAsiaTheme="minorHAnsi"/>
          <w:kern w:val="0"/>
          <w:szCs w:val="28"/>
          <w:lang w:eastAsia="en-US"/>
        </w:rPr>
        <w:t>:</w:t>
      </w:r>
      <w:r w:rsidR="00962EB2">
        <w:rPr>
          <w:rFonts w:eastAsiaTheme="minorHAnsi"/>
          <w:kern w:val="0"/>
          <w:szCs w:val="28"/>
          <w:lang w:eastAsia="en-US"/>
        </w:rPr>
        <w:t xml:space="preserve"> в отношении Администрации МО «Турочакский район».</w:t>
      </w:r>
    </w:p>
    <w:p w:rsidR="00962EB2" w:rsidRDefault="00962EB2" w:rsidP="00962EB2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 w:rsidRPr="00962EB2">
        <w:rPr>
          <w:rFonts w:eastAsiaTheme="minorHAnsi"/>
          <w:kern w:val="0"/>
          <w:szCs w:val="28"/>
          <w:lang w:eastAsia="en-US"/>
        </w:rPr>
        <w:t xml:space="preserve">Обеспечение конкуренции при проведении торгов, т.е. механизма определения победителей за право заключения определенных хозяйственных договоров, является одним из направлений государственной антимонопольной политики. Представляется, что в целом можно выделить две основных группы правовых способов регламентации обеспечения конкуренции при проведении торгов. </w:t>
      </w:r>
    </w:p>
    <w:p w:rsidR="00962EB2" w:rsidRPr="00962EB2" w:rsidRDefault="00D36FD9" w:rsidP="00962EB2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У</w:t>
      </w:r>
      <w:r w:rsidR="00962EB2" w:rsidRPr="00962EB2">
        <w:rPr>
          <w:rFonts w:eastAsiaTheme="minorHAnsi"/>
          <w:kern w:val="0"/>
          <w:szCs w:val="28"/>
          <w:lang w:eastAsia="en-US"/>
        </w:rPr>
        <w:t>становление в законодательстве и подзаконных нормативных правовых актах таких правил проведения торгов, которые сами по себе максимально обеспечивают добросовестную конкуренцию при их проведении, в том числе путем создания прозрачных условий торгов, в частности, качественного, полного и своевременного информирования о торгах и всех необходимых процедурах, с ними связанных, путем создания недискриминационного доступа к торгам всех желающих лиц, обладающих соответствующим правом, путем создания эффективных судебных и досудебных механизмов защиты прав участников торгов, чьи права и интересы были нарушены и т.д.</w:t>
      </w:r>
    </w:p>
    <w:p w:rsidR="00962EB2" w:rsidRDefault="00962EB2" w:rsidP="00962EB2">
      <w:pPr>
        <w:shd w:val="clear" w:color="auto" w:fill="FFFFFF"/>
        <w:ind w:firstLine="567"/>
        <w:jc w:val="both"/>
        <w:rPr>
          <w:rFonts w:eastAsiaTheme="minorHAnsi"/>
          <w:kern w:val="0"/>
          <w:szCs w:val="28"/>
          <w:lang w:eastAsia="en-US"/>
        </w:rPr>
      </w:pPr>
      <w:r w:rsidRPr="00962EB2">
        <w:rPr>
          <w:rFonts w:eastAsiaTheme="minorHAnsi"/>
          <w:kern w:val="0"/>
          <w:szCs w:val="28"/>
          <w:lang w:eastAsia="en-US"/>
        </w:rPr>
        <w:t>Эти механизмы закладываются непосредственно в нормативных правовых актах, регламентирующих те или иные виды торгов. В зависимости от степени проработанности соответствующих отраслевых правовых актов с точки зрения обеспечения конкуренции при проведении торгов в различных сферах хозяйственной деятельности - недропользования, лесопользования или финансовой области и т.д. – находится во многом эффективность защиты конкуренции по конкретным видам торгов, в том числе торгов, где организатором выступает государственный орган или иной получатель бюджетных средств.</w:t>
      </w:r>
    </w:p>
    <w:p w:rsidR="00962EB2" w:rsidRDefault="00962EB2" w:rsidP="00962EB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Так, в 2020 году в адрес УФАС по Республике Алтай поступило заявление </w:t>
      </w:r>
      <w:r w:rsidR="00B34DEE">
        <w:rPr>
          <w:szCs w:val="28"/>
        </w:rPr>
        <w:t>гражданина</w:t>
      </w:r>
      <w:r w:rsidRPr="00962EB2">
        <w:rPr>
          <w:szCs w:val="28"/>
        </w:rPr>
        <w:t xml:space="preserve"> в отношении Администрации МО «Турочакский район».</w:t>
      </w:r>
    </w:p>
    <w:p w:rsidR="00A1270A" w:rsidRDefault="00962EB2" w:rsidP="00D36F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УФАС по Республике Алтай было выявлено нарушение</w:t>
      </w:r>
      <w:r w:rsidR="00A264B4">
        <w:rPr>
          <w:rFonts w:eastAsiaTheme="minorHAnsi"/>
          <w:kern w:val="0"/>
          <w:szCs w:val="28"/>
          <w:lang w:eastAsia="en-US"/>
        </w:rPr>
        <w:t xml:space="preserve"> </w:t>
      </w:r>
      <w:r w:rsidR="00A264B4">
        <w:rPr>
          <w:szCs w:val="28"/>
        </w:rPr>
        <w:t>ст. 17</w:t>
      </w:r>
      <w:r w:rsidR="00A264B4">
        <w:rPr>
          <w:szCs w:val="28"/>
        </w:rPr>
        <w:t>, согласно которой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Pr="00962EB2">
        <w:rPr>
          <w:rFonts w:eastAsiaTheme="minorHAnsi"/>
          <w:kern w:val="0"/>
          <w:szCs w:val="28"/>
          <w:lang w:eastAsia="en-US"/>
        </w:rPr>
        <w:t>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конкуренции.</w:t>
      </w:r>
      <w:r w:rsidR="00F335A3">
        <w:rPr>
          <w:rFonts w:eastAsiaTheme="minorHAnsi"/>
          <w:kern w:val="0"/>
          <w:szCs w:val="28"/>
          <w:lang w:eastAsia="en-US"/>
        </w:rPr>
        <w:t xml:space="preserve"> </w:t>
      </w:r>
    </w:p>
    <w:p w:rsidR="0083490C" w:rsidRDefault="00A42D10" w:rsidP="00D36F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Cs w:val="28"/>
          <w:lang w:eastAsia="en-US"/>
        </w:rPr>
      </w:pPr>
      <w:r w:rsidRPr="00101875">
        <w:rPr>
          <w:rFonts w:eastAsiaTheme="minorHAnsi"/>
          <w:kern w:val="0"/>
          <w:szCs w:val="28"/>
          <w:lang w:eastAsia="en-US"/>
        </w:rPr>
        <w:t>Нарушение выразилось</w:t>
      </w:r>
      <w:r w:rsidRPr="00101875">
        <w:rPr>
          <w:rFonts w:eastAsiaTheme="minorHAnsi"/>
          <w:kern w:val="0"/>
          <w:szCs w:val="28"/>
          <w:lang w:eastAsia="en-US"/>
        </w:rPr>
        <w:t xml:space="preserve"> в </w:t>
      </w:r>
      <w:proofErr w:type="spellStart"/>
      <w:r w:rsidRPr="00101875">
        <w:rPr>
          <w:rFonts w:eastAsiaTheme="minorHAnsi"/>
          <w:kern w:val="0"/>
          <w:szCs w:val="28"/>
          <w:lang w:eastAsia="en-US"/>
        </w:rPr>
        <w:t>неуказании</w:t>
      </w:r>
      <w:proofErr w:type="spellEnd"/>
      <w:r w:rsidRPr="00101875">
        <w:rPr>
          <w:rFonts w:eastAsiaTheme="minorHAnsi"/>
          <w:kern w:val="0"/>
          <w:szCs w:val="28"/>
          <w:lang w:eastAsia="en-US"/>
        </w:rPr>
        <w:t xml:space="preserve"> в извещении о проведении аукциона на право заключения договора аренды земельного участка, расположенного по адресу: Турочакский район, с. Артыбаш, сведений о месте, дате времени и порядке проведения аукциона, начальной цене аукциона, о шаге аукциона, о форме заявки на участие в аукционе, порядке ее приема, об адресе места ее </w:t>
      </w:r>
      <w:r w:rsidRPr="00101875">
        <w:rPr>
          <w:rFonts w:eastAsiaTheme="minorHAnsi"/>
          <w:kern w:val="0"/>
          <w:szCs w:val="28"/>
          <w:lang w:eastAsia="en-US"/>
        </w:rPr>
        <w:lastRenderedPageBreak/>
        <w:t>приема, о дате и времени начала и окончания приема заявок на участие в аукционе, о размере задатка, порядке его внесения участниками аукциона и возврата им задатка, банковских реквизитах счета для перечисления задатка, о сроке аренды земельного участка в случае проведения аукциона на право заключения дого</w:t>
      </w:r>
      <w:r w:rsidRPr="00101875">
        <w:rPr>
          <w:rFonts w:eastAsiaTheme="minorHAnsi"/>
          <w:kern w:val="0"/>
          <w:szCs w:val="28"/>
          <w:lang w:eastAsia="en-US"/>
        </w:rPr>
        <w:t>вора аренды земельного участка.</w:t>
      </w:r>
    </w:p>
    <w:p w:rsidR="00637F05" w:rsidRPr="00637F05" w:rsidRDefault="00637F05" w:rsidP="00637F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Cs w:val="28"/>
          <w:lang w:eastAsia="en-US"/>
        </w:rPr>
      </w:pPr>
      <w:r w:rsidRPr="00637F05">
        <w:rPr>
          <w:rFonts w:eastAsiaTheme="minorHAnsi"/>
          <w:kern w:val="0"/>
          <w:szCs w:val="28"/>
          <w:lang w:eastAsia="en-US"/>
        </w:rPr>
        <w:t>В текущем году в действиях КУ РА «</w:t>
      </w:r>
      <w:proofErr w:type="spellStart"/>
      <w:r w:rsidRPr="00637F05">
        <w:rPr>
          <w:rFonts w:eastAsiaTheme="minorHAnsi"/>
          <w:kern w:val="0"/>
          <w:szCs w:val="28"/>
          <w:lang w:eastAsia="en-US"/>
        </w:rPr>
        <w:t>Турочакское</w:t>
      </w:r>
      <w:proofErr w:type="spellEnd"/>
      <w:r w:rsidRPr="00637F05">
        <w:rPr>
          <w:rFonts w:eastAsiaTheme="minorHAnsi"/>
          <w:kern w:val="0"/>
          <w:szCs w:val="28"/>
          <w:lang w:eastAsia="en-US"/>
        </w:rPr>
        <w:t xml:space="preserve"> лесничество» были установлены признаки нарушения пункта 3 части 3 статьи 17.1 Федерального закона от 26.07.2006г. № 135-ФЗ «О защите конкуренции» (далее - Закон о защите конкуренции), выразившиеся в заключении договора безвозмездного пользования нежилого помещения № 1 от 15.08.2019</w:t>
      </w:r>
      <w:r w:rsidR="00DE55FB">
        <w:rPr>
          <w:rFonts w:eastAsiaTheme="minorHAnsi"/>
          <w:kern w:val="0"/>
          <w:szCs w:val="28"/>
          <w:lang w:eastAsia="en-US"/>
        </w:rPr>
        <w:t xml:space="preserve"> </w:t>
      </w:r>
      <w:r w:rsidRPr="00637F05">
        <w:rPr>
          <w:rFonts w:eastAsiaTheme="minorHAnsi"/>
          <w:kern w:val="0"/>
          <w:szCs w:val="28"/>
          <w:lang w:eastAsia="en-US"/>
        </w:rPr>
        <w:t xml:space="preserve">г. по адресу: Турочакский район, с. </w:t>
      </w:r>
      <w:proofErr w:type="spellStart"/>
      <w:r w:rsidRPr="00637F05">
        <w:rPr>
          <w:rFonts w:eastAsiaTheme="minorHAnsi"/>
          <w:kern w:val="0"/>
          <w:szCs w:val="28"/>
          <w:lang w:eastAsia="en-US"/>
        </w:rPr>
        <w:t>Бийка</w:t>
      </w:r>
      <w:proofErr w:type="spellEnd"/>
      <w:r w:rsidRPr="00637F05">
        <w:rPr>
          <w:rFonts w:eastAsiaTheme="minorHAnsi"/>
          <w:kern w:val="0"/>
          <w:szCs w:val="28"/>
          <w:lang w:eastAsia="en-US"/>
        </w:rPr>
        <w:t xml:space="preserve">, находящегося в оперативном управлении учреждения, без проведения торгов. </w:t>
      </w:r>
    </w:p>
    <w:p w:rsidR="00F335A3" w:rsidRDefault="00F335A3" w:rsidP="00D36F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Cs w:val="28"/>
          <w:lang w:eastAsia="en-US"/>
        </w:rPr>
      </w:pPr>
      <w:r w:rsidRPr="00F335A3">
        <w:rPr>
          <w:rFonts w:eastAsiaTheme="minorHAnsi"/>
          <w:kern w:val="0"/>
          <w:szCs w:val="28"/>
          <w:lang w:eastAsia="en-US"/>
        </w:rPr>
        <w:t>За нарушение п. 3 ч. 1 ст. 17.1 Федерального закона от 26.07.2006 № 135-ФЗ «О защите конкуренции» предусмотрена административная ответственность по части 1 статьи 14.9 КоАП РФ – действия (бездействие)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функции указанных лиц органов или организаций, государственных внебюджетных фондов, а также организаций, участвующих в предоставлении государственных или муниципальных услуг, которые недопустимы в соответствии с антимонопольным законодательством Российской Федерации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деятельности, за исключением случаев, предусмотренных частью 3 статьи 14.32 настоящего Кодекса, влекут наложение административного штрафа на должностных лиц в размере от пятнадцати тысяч до пятидесяти тысяч рублей.</w:t>
      </w:r>
    </w:p>
    <w:p w:rsidR="00572B78" w:rsidRDefault="00572B78" w:rsidP="00D36F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Соответствующее дело было рассмотрено управлением в отношении </w:t>
      </w:r>
      <w:r>
        <w:rPr>
          <w:szCs w:val="28"/>
        </w:rPr>
        <w:t xml:space="preserve">должностного лица </w:t>
      </w:r>
      <w:r w:rsidRPr="00637F05">
        <w:rPr>
          <w:rFonts w:eastAsiaTheme="minorHAnsi"/>
          <w:kern w:val="0"/>
          <w:szCs w:val="28"/>
          <w:lang w:eastAsia="en-US"/>
        </w:rPr>
        <w:t>КУ РА «</w:t>
      </w:r>
      <w:proofErr w:type="spellStart"/>
      <w:r w:rsidRPr="00637F05">
        <w:rPr>
          <w:rFonts w:eastAsiaTheme="minorHAnsi"/>
          <w:kern w:val="0"/>
          <w:szCs w:val="28"/>
          <w:lang w:eastAsia="en-US"/>
        </w:rPr>
        <w:t>Турочакское</w:t>
      </w:r>
      <w:proofErr w:type="spellEnd"/>
      <w:r w:rsidRPr="00637F05">
        <w:rPr>
          <w:rFonts w:eastAsiaTheme="minorHAnsi"/>
          <w:kern w:val="0"/>
          <w:szCs w:val="28"/>
          <w:lang w:eastAsia="en-US"/>
        </w:rPr>
        <w:t xml:space="preserve"> лесничество»</w:t>
      </w:r>
      <w:r>
        <w:rPr>
          <w:rFonts w:eastAsiaTheme="minorHAnsi"/>
          <w:kern w:val="0"/>
          <w:szCs w:val="28"/>
          <w:lang w:eastAsia="en-US"/>
        </w:rPr>
        <w:t xml:space="preserve"> с наложением административного штрафа.</w:t>
      </w:r>
    </w:p>
    <w:p w:rsidR="001A34D6" w:rsidRDefault="001A34D6" w:rsidP="001A34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</w:p>
    <w:sectPr w:rsidR="001A34D6" w:rsidSect="009E0B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C1EE2"/>
    <w:multiLevelType w:val="hybridMultilevel"/>
    <w:tmpl w:val="A438A196"/>
    <w:lvl w:ilvl="0" w:tplc="8878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A"/>
    <w:rsid w:val="00002A70"/>
    <w:rsid w:val="0007634C"/>
    <w:rsid w:val="00101875"/>
    <w:rsid w:val="00114F4E"/>
    <w:rsid w:val="00173FB7"/>
    <w:rsid w:val="00196127"/>
    <w:rsid w:val="001A1021"/>
    <w:rsid w:val="001A34D6"/>
    <w:rsid w:val="001D09C3"/>
    <w:rsid w:val="001F1741"/>
    <w:rsid w:val="00271FC6"/>
    <w:rsid w:val="002829FC"/>
    <w:rsid w:val="002F268C"/>
    <w:rsid w:val="003A77D6"/>
    <w:rsid w:val="003B69FC"/>
    <w:rsid w:val="003B6DD1"/>
    <w:rsid w:val="00424DF3"/>
    <w:rsid w:val="00433FDC"/>
    <w:rsid w:val="004F3310"/>
    <w:rsid w:val="00572B78"/>
    <w:rsid w:val="005B1447"/>
    <w:rsid w:val="005F7301"/>
    <w:rsid w:val="00610A85"/>
    <w:rsid w:val="006116D3"/>
    <w:rsid w:val="00637F05"/>
    <w:rsid w:val="006474E1"/>
    <w:rsid w:val="006730C5"/>
    <w:rsid w:val="006A1763"/>
    <w:rsid w:val="00797C4C"/>
    <w:rsid w:val="007B144E"/>
    <w:rsid w:val="007D5A9D"/>
    <w:rsid w:val="0083490C"/>
    <w:rsid w:val="008504C3"/>
    <w:rsid w:val="00865207"/>
    <w:rsid w:val="00906F5E"/>
    <w:rsid w:val="009342B0"/>
    <w:rsid w:val="00962EB2"/>
    <w:rsid w:val="00965766"/>
    <w:rsid w:val="009B1AE7"/>
    <w:rsid w:val="009C47FA"/>
    <w:rsid w:val="009E0B28"/>
    <w:rsid w:val="00A1270A"/>
    <w:rsid w:val="00A264B4"/>
    <w:rsid w:val="00A42D10"/>
    <w:rsid w:val="00A513FC"/>
    <w:rsid w:val="00A64B69"/>
    <w:rsid w:val="00AC22BD"/>
    <w:rsid w:val="00B15DAA"/>
    <w:rsid w:val="00B34DEE"/>
    <w:rsid w:val="00B7572C"/>
    <w:rsid w:val="00BA3AA1"/>
    <w:rsid w:val="00BD4E64"/>
    <w:rsid w:val="00BD4ED0"/>
    <w:rsid w:val="00C84171"/>
    <w:rsid w:val="00CE29B4"/>
    <w:rsid w:val="00D216CC"/>
    <w:rsid w:val="00D36FD9"/>
    <w:rsid w:val="00D660ED"/>
    <w:rsid w:val="00D71FF3"/>
    <w:rsid w:val="00D845CF"/>
    <w:rsid w:val="00DD1AC3"/>
    <w:rsid w:val="00DE55FB"/>
    <w:rsid w:val="00DF2C65"/>
    <w:rsid w:val="00E377F4"/>
    <w:rsid w:val="00E53BA3"/>
    <w:rsid w:val="00E616EC"/>
    <w:rsid w:val="00E6758B"/>
    <w:rsid w:val="00E747D9"/>
    <w:rsid w:val="00EF1699"/>
    <w:rsid w:val="00F2348A"/>
    <w:rsid w:val="00F335A3"/>
    <w:rsid w:val="00F851D2"/>
    <w:rsid w:val="00F97AF8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B68C-0D24-4932-88B2-FF270F0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612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71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851D2"/>
    <w:pPr>
      <w:suppressAutoHyphens w:val="0"/>
      <w:spacing w:before="100" w:beforeAutospacing="1" w:after="100" w:afterAutospacing="1"/>
    </w:pPr>
    <w:rPr>
      <w:kern w:val="0"/>
      <w:sz w:val="24"/>
    </w:rPr>
  </w:style>
  <w:style w:type="character" w:styleId="a6">
    <w:name w:val="Strong"/>
    <w:basedOn w:val="a0"/>
    <w:uiPriority w:val="22"/>
    <w:qFormat/>
    <w:rsid w:val="00F851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96127"/>
  </w:style>
  <w:style w:type="character" w:styleId="a7">
    <w:name w:val="Hyperlink"/>
    <w:basedOn w:val="a0"/>
    <w:uiPriority w:val="99"/>
    <w:semiHidden/>
    <w:unhideWhenUsed/>
    <w:rsid w:val="00433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763/bf50f80f57ae7cfdb4e8c17989214b155903c49c/" TargetMode="External"/><Relationship Id="rId5" Type="http://schemas.openxmlformats.org/officeDocument/2006/relationships/hyperlink" Target="consultantplus://offline/ref=8821012711E7FF809BE9C46A24420E86D6A07937556915539D2B469A87v6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Витальевич Веревкин</dc:creator>
  <cp:lastModifiedBy>Андрей Владимирович Гостюшев</cp:lastModifiedBy>
  <cp:revision>46</cp:revision>
  <cp:lastPrinted>2020-11-16T05:09:00Z</cp:lastPrinted>
  <dcterms:created xsi:type="dcterms:W3CDTF">2020-11-16T04:57:00Z</dcterms:created>
  <dcterms:modified xsi:type="dcterms:W3CDTF">2020-11-16T06:00:00Z</dcterms:modified>
</cp:coreProperties>
</file>